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72E" w:rsidRDefault="00B2372E" w:rsidP="00B2372E">
      <w:pPr>
        <w:tabs>
          <w:tab w:val="left" w:pos="345"/>
          <w:tab w:val="left" w:pos="3675"/>
        </w:tabs>
        <w:rPr>
          <w:color w:val="000000"/>
        </w:rPr>
      </w:pPr>
      <w:r>
        <w:rPr>
          <w:noProof/>
        </w:rPr>
        <w:drawing>
          <wp:inline distT="0" distB="0" distL="0" distR="0">
            <wp:extent cx="5143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72E" w:rsidRPr="008B533B" w:rsidRDefault="00B2372E" w:rsidP="00B2372E">
      <w:pPr>
        <w:tabs>
          <w:tab w:val="left" w:pos="345"/>
          <w:tab w:val="left" w:pos="3675"/>
        </w:tabs>
        <w:ind w:right="-17"/>
        <w:rPr>
          <w:b/>
          <w:color w:val="000000"/>
        </w:rPr>
      </w:pPr>
      <w:r w:rsidRPr="008B533B">
        <w:rPr>
          <w:b/>
          <w:color w:val="000000"/>
        </w:rPr>
        <w:t>ТЕРРИТОРИАЛЬНАЯ  ИЗБИРАТЕЛЬНАЯ  КОМИССИЯ</w:t>
      </w:r>
    </w:p>
    <w:p w:rsidR="00B2372E" w:rsidRPr="008B533B" w:rsidRDefault="00B2372E" w:rsidP="00B2372E">
      <w:pPr>
        <w:tabs>
          <w:tab w:val="left" w:pos="345"/>
          <w:tab w:val="left" w:pos="3675"/>
        </w:tabs>
        <w:ind w:right="-15"/>
        <w:rPr>
          <w:b/>
          <w:color w:val="000000"/>
        </w:rPr>
      </w:pPr>
      <w:r w:rsidRPr="008B533B">
        <w:rPr>
          <w:b/>
          <w:color w:val="000000"/>
        </w:rPr>
        <w:t>КОНСТАНТИНОВСКОГО  РАЙОНА  РОСТОВСКОЙ  ОБЛАСТИ</w:t>
      </w:r>
    </w:p>
    <w:p w:rsidR="00B2372E" w:rsidRDefault="00B2372E" w:rsidP="00B2372E">
      <w:pPr>
        <w:tabs>
          <w:tab w:val="left" w:pos="345"/>
          <w:tab w:val="left" w:pos="3675"/>
        </w:tabs>
        <w:ind w:right="-15"/>
        <w:rPr>
          <w:color w:val="000000"/>
        </w:rPr>
      </w:pPr>
    </w:p>
    <w:p w:rsidR="00B2372E" w:rsidRPr="008B533B" w:rsidRDefault="00B2372E" w:rsidP="00B2372E">
      <w:pPr>
        <w:tabs>
          <w:tab w:val="left" w:pos="345"/>
          <w:tab w:val="left" w:pos="3675"/>
        </w:tabs>
        <w:ind w:right="-15"/>
        <w:rPr>
          <w:color w:val="000000"/>
        </w:rPr>
      </w:pPr>
      <w:r w:rsidRPr="008B533B">
        <w:rPr>
          <w:color w:val="000000"/>
        </w:rPr>
        <w:t>ПОСТАНОВЛЕНИЕ</w:t>
      </w:r>
    </w:p>
    <w:p w:rsidR="00B2372E" w:rsidRPr="008B533B" w:rsidRDefault="004A4732" w:rsidP="00B2372E">
      <w:pPr>
        <w:tabs>
          <w:tab w:val="left" w:pos="345"/>
          <w:tab w:val="left" w:pos="3675"/>
          <w:tab w:val="left" w:pos="8080"/>
        </w:tabs>
        <w:ind w:right="-15"/>
        <w:rPr>
          <w:color w:val="000000"/>
        </w:rPr>
      </w:pPr>
      <w:r>
        <w:rPr>
          <w:color w:val="000000"/>
        </w:rPr>
        <w:t>2</w:t>
      </w:r>
      <w:r w:rsidR="00B2372E" w:rsidRPr="008B533B">
        <w:rPr>
          <w:color w:val="000000"/>
        </w:rPr>
        <w:t xml:space="preserve"> июня 20</w:t>
      </w:r>
      <w:r w:rsidR="00B2372E">
        <w:rPr>
          <w:color w:val="000000"/>
        </w:rPr>
        <w:t>20</w:t>
      </w:r>
      <w:r w:rsidR="00B2372E" w:rsidRPr="008B533B">
        <w:rPr>
          <w:color w:val="000000"/>
        </w:rPr>
        <w:t>г.</w:t>
      </w:r>
      <w:r w:rsidR="00B2372E" w:rsidRPr="008B533B">
        <w:rPr>
          <w:color w:val="000000"/>
        </w:rPr>
        <w:tab/>
      </w:r>
      <w:r w:rsidR="00B2372E" w:rsidRPr="008B533B">
        <w:rPr>
          <w:color w:val="000000"/>
        </w:rPr>
        <w:tab/>
        <w:t xml:space="preserve">№ </w:t>
      </w:r>
      <w:r w:rsidR="00B2372E">
        <w:rPr>
          <w:color w:val="000000"/>
        </w:rPr>
        <w:t>157</w:t>
      </w:r>
      <w:r w:rsidR="00B2372E" w:rsidRPr="008B533B">
        <w:rPr>
          <w:color w:val="000000"/>
        </w:rPr>
        <w:t>-</w:t>
      </w:r>
      <w:r w:rsidR="00B2372E">
        <w:rPr>
          <w:color w:val="000000"/>
        </w:rPr>
        <w:t>1</w:t>
      </w:r>
    </w:p>
    <w:p w:rsidR="00B2372E" w:rsidRPr="008B533B" w:rsidRDefault="00B2372E" w:rsidP="00B2372E">
      <w:pPr>
        <w:tabs>
          <w:tab w:val="left" w:pos="345"/>
          <w:tab w:val="left" w:pos="3675"/>
        </w:tabs>
        <w:ind w:right="-15"/>
        <w:rPr>
          <w:color w:val="000000"/>
        </w:rPr>
      </w:pPr>
      <w:r w:rsidRPr="008B533B">
        <w:rPr>
          <w:color w:val="000000"/>
        </w:rPr>
        <w:t>г. Константиновск</w:t>
      </w:r>
    </w:p>
    <w:p w:rsidR="00C74DC5" w:rsidRPr="00ED466E" w:rsidRDefault="00C74DC5" w:rsidP="007954CB">
      <w:pPr>
        <w:ind w:right="-185"/>
      </w:pPr>
    </w:p>
    <w:p w:rsidR="00EC3039" w:rsidRDefault="00EC3039" w:rsidP="00B2372E">
      <w:pPr>
        <w:ind w:left="1701" w:right="1700"/>
        <w:jc w:val="both"/>
        <w:rPr>
          <w:b/>
          <w:szCs w:val="24"/>
        </w:rPr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46544B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46544B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выборов </w:t>
      </w:r>
      <w:r w:rsidR="00B2372E" w:rsidRPr="00B2372E">
        <w:rPr>
          <w:b/>
        </w:rPr>
        <w:t>депутатов представительных органов Константиновского городского и сельских поселений Константиновского района Ростовской области</w:t>
      </w:r>
    </w:p>
    <w:p w:rsidR="00EC3039" w:rsidRDefault="00EC3039" w:rsidP="00EC3039">
      <w:pPr>
        <w:ind w:firstLine="709"/>
        <w:jc w:val="both"/>
      </w:pPr>
    </w:p>
    <w:p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B2372E">
        <w:t>,</w:t>
      </w:r>
    </w:p>
    <w:p w:rsidR="00F13279" w:rsidRDefault="00F13279" w:rsidP="00F13279">
      <w:pPr>
        <w:ind w:firstLine="709"/>
        <w:jc w:val="both"/>
        <w:rPr>
          <w:spacing w:val="20"/>
        </w:rPr>
      </w:pPr>
    </w:p>
    <w:p w:rsidR="00B2372E" w:rsidRPr="008B533B" w:rsidRDefault="00B2372E" w:rsidP="00B2372E">
      <w:pPr>
        <w:rPr>
          <w:color w:val="000000"/>
          <w:spacing w:val="-3"/>
        </w:rPr>
      </w:pPr>
      <w:r w:rsidRPr="008B533B">
        <w:rPr>
          <w:color w:val="000000"/>
          <w:spacing w:val="-3"/>
        </w:rPr>
        <w:t>Территориальная избирательная комиссия Константиновского района</w:t>
      </w:r>
    </w:p>
    <w:p w:rsidR="00F13279" w:rsidRDefault="00B2372E" w:rsidP="00B2372E">
      <w:pPr>
        <w:ind w:firstLine="709"/>
      </w:pPr>
      <w:r w:rsidRPr="008B533B">
        <w:rPr>
          <w:color w:val="000000"/>
          <w:spacing w:val="-3"/>
        </w:rPr>
        <w:t>Ростовской области</w:t>
      </w:r>
      <w:r w:rsidR="00F13279" w:rsidRPr="00F13279">
        <w:t xml:space="preserve"> ПОСТАНОВЛЯЕТ:</w:t>
      </w:r>
    </w:p>
    <w:p w:rsidR="00F13279" w:rsidRPr="00F13279" w:rsidRDefault="00F13279" w:rsidP="00B2372E">
      <w:pPr>
        <w:ind w:firstLine="709"/>
        <w:rPr>
          <w:spacing w:val="20"/>
        </w:rPr>
      </w:pPr>
    </w:p>
    <w:p w:rsidR="00522B8E" w:rsidRDefault="00FE6316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46544B">
        <w:t xml:space="preserve"> </w:t>
      </w:r>
      <w:r w:rsidR="00522B8E" w:rsidRPr="00522B8E">
        <w:t>объема и стоимости платного эфирного времени,</w:t>
      </w:r>
      <w:r w:rsidR="0046544B">
        <w:t xml:space="preserve"> </w:t>
      </w:r>
      <w:r w:rsidR="00522B8E" w:rsidRPr="00522B8E">
        <w:t>предоставленных организацией телерадиовещания</w:t>
      </w:r>
      <w:r w:rsidR="0046544B">
        <w:t xml:space="preserve"> </w:t>
      </w:r>
      <w:r w:rsidR="00522B8E" w:rsidRPr="00522B8E">
        <w:t>зарегистрированным кандидатам для проведения</w:t>
      </w:r>
      <w:r w:rsidR="0046544B">
        <w:t xml:space="preserve"> </w:t>
      </w:r>
      <w:r w:rsidR="00522B8E" w:rsidRPr="00522B8E">
        <w:t>предвыборной агитации при проведении выборов</w:t>
      </w:r>
      <w:r w:rsidR="0046544B">
        <w:t xml:space="preserve"> </w:t>
      </w:r>
      <w:r w:rsidR="00B2372E" w:rsidRPr="00B2372E">
        <w:t>депутатов представительных органов Константиновского городского и сельских поселений Константиновского района Ростовской области</w:t>
      </w:r>
      <w:r w:rsidR="00A8743E">
        <w:t>,</w:t>
      </w:r>
      <w:r w:rsidR="00522B8E">
        <w:t xml:space="preserve"> согласно приложению № 1.</w:t>
      </w:r>
    </w:p>
    <w:p w:rsidR="00522B8E" w:rsidRDefault="00522B8E" w:rsidP="00C65262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 w:rsidR="0046544B">
        <w:t xml:space="preserve"> </w:t>
      </w:r>
      <w:r w:rsidRPr="00522B8E">
        <w:t>объема и стоимости платной печатной площади,</w:t>
      </w:r>
      <w:r w:rsidR="0046544B">
        <w:t xml:space="preserve"> </w:t>
      </w:r>
      <w:r w:rsidRPr="00522B8E">
        <w:t>предоставленных периодическим печатным изданием</w:t>
      </w:r>
      <w:r w:rsidR="0046544B">
        <w:t xml:space="preserve"> </w:t>
      </w:r>
      <w:r w:rsidRPr="00522B8E">
        <w:t>зарегистрированным кандидатам для проведения</w:t>
      </w:r>
      <w:r w:rsidR="0046544B">
        <w:t xml:space="preserve"> </w:t>
      </w:r>
      <w:r w:rsidRPr="00522B8E">
        <w:t>предвыборной агитации при проведении выборов</w:t>
      </w:r>
      <w:r w:rsidR="00B2372E" w:rsidRPr="00B2372E">
        <w:t xml:space="preserve"> депутатов </w:t>
      </w:r>
      <w:r w:rsidR="00B2372E" w:rsidRPr="00B2372E">
        <w:lastRenderedPageBreak/>
        <w:t>представительных органов Константиновского городского и сельских поселений Константиновского района Ростовской области</w:t>
      </w:r>
      <w:r w:rsidR="00A8743E">
        <w:t>,</w:t>
      </w:r>
      <w:r>
        <w:t xml:space="preserve"> согласно приложению № 2.</w:t>
      </w:r>
    </w:p>
    <w:p w:rsidR="00522B8E" w:rsidRDefault="00522B8E" w:rsidP="00B2372E">
      <w:pPr>
        <w:tabs>
          <w:tab w:val="left" w:pos="142"/>
        </w:tabs>
        <w:spacing w:line="360" w:lineRule="auto"/>
        <w:ind w:firstLine="709"/>
        <w:jc w:val="both"/>
      </w:pPr>
      <w:r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 w:rsidR="0046544B">
        <w:t xml:space="preserve"> </w:t>
      </w:r>
      <w:r w:rsidRPr="00522B8E">
        <w:t>материалов зарегистрированных кандидатов в сетевом издании</w:t>
      </w:r>
      <w:r w:rsidR="0046544B">
        <w:t xml:space="preserve"> </w:t>
      </w:r>
      <w:r w:rsidRPr="00522B8E">
        <w:t xml:space="preserve">при проведении выборов </w:t>
      </w:r>
      <w:r w:rsidR="00B2372E" w:rsidRPr="00B2372E">
        <w:t>депутатов представительных органов Константиновского городского и сельских поселений Константиновского района Ростовской области</w:t>
      </w:r>
      <w:r w:rsidR="00573751">
        <w:t>,</w:t>
      </w:r>
      <w:r w:rsidR="00C65262">
        <w:t xml:space="preserve"> согласно</w:t>
      </w:r>
      <w:r w:rsidR="00B2372E">
        <w:t xml:space="preserve"> </w:t>
      </w:r>
      <w:r>
        <w:t>приложению № 3.</w:t>
      </w:r>
    </w:p>
    <w:p w:rsidR="00EC3039" w:rsidRDefault="00522B8E" w:rsidP="00B2372E">
      <w:pPr>
        <w:tabs>
          <w:tab w:val="left" w:pos="142"/>
        </w:tabs>
        <w:spacing w:line="360" w:lineRule="auto"/>
        <w:ind w:firstLine="709"/>
        <w:jc w:val="both"/>
      </w:pPr>
      <w:r>
        <w:t>4</w:t>
      </w:r>
      <w:r w:rsidR="00EC3039">
        <w:t>. </w:t>
      </w:r>
      <w:proofErr w:type="gramStart"/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46544B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46544B">
        <w:t xml:space="preserve"> </w:t>
      </w:r>
      <w:r w:rsidR="008E2E51">
        <w:t>в</w:t>
      </w:r>
      <w:r w:rsidR="00B2372E" w:rsidRPr="00B2372E">
        <w:t xml:space="preserve"> </w:t>
      </w:r>
      <w:r w:rsidR="00B2372E">
        <w:t xml:space="preserve">Территориальной избирательной комиссии Константиновского района Ростовской области </w:t>
      </w:r>
      <w:r w:rsidR="00075E68">
        <w:t xml:space="preserve">при проведении выборов </w:t>
      </w:r>
      <w:bookmarkStart w:id="0" w:name="_GoBack"/>
      <w:bookmarkEnd w:id="0"/>
      <w:r w:rsidR="00B2372E" w:rsidRPr="00B2372E">
        <w:t>депутатов представительных органов Константиновского городского и сельских поселений Константиновского района Ростовской области</w:t>
      </w:r>
      <w:proofErr w:type="gramEnd"/>
      <w:r w:rsidR="00B2372E" w:rsidRPr="00B2372E">
        <w:t>»</w:t>
      </w:r>
      <w:r w:rsidR="00B2372E">
        <w:t xml:space="preserve"> </w:t>
      </w:r>
      <w:r w:rsidR="00075E68">
        <w:t xml:space="preserve">согласно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4.</w:t>
      </w:r>
    </w:p>
    <w:p w:rsidR="00EC3039" w:rsidRPr="00B2372E" w:rsidRDefault="00522B8E" w:rsidP="00B2372E">
      <w:pPr>
        <w:tabs>
          <w:tab w:val="left" w:pos="7513"/>
        </w:tabs>
        <w:spacing w:line="360" w:lineRule="auto"/>
        <w:ind w:right="-1" w:firstLine="709"/>
        <w:jc w:val="both"/>
      </w:pPr>
      <w:r>
        <w:t>5</w:t>
      </w:r>
      <w:r w:rsidR="00EC3039">
        <w:t>. </w:t>
      </w:r>
      <w:proofErr w:type="gramStart"/>
      <w:r w:rsidR="00EC3039" w:rsidRPr="00EC3039">
        <w:t xml:space="preserve">Признать утратившим силу постановление </w:t>
      </w:r>
      <w:r w:rsidR="00B2372E">
        <w:t>Территориальной избирательной комиссии Константиновского района Ростовской области</w:t>
      </w:r>
      <w:r w:rsidR="00C65262">
        <w:t xml:space="preserve"> от </w:t>
      </w:r>
      <w:r w:rsidR="00B2372E">
        <w:t>15</w:t>
      </w:r>
      <w:r w:rsidR="00C65262">
        <w:t>.</w:t>
      </w:r>
      <w:r w:rsidR="00B2372E">
        <w:t>06</w:t>
      </w:r>
      <w:r w:rsidR="00C65262">
        <w:t>.</w:t>
      </w:r>
      <w:r w:rsidR="00B2372E">
        <w:t>2019</w:t>
      </w:r>
      <w:r w:rsidR="00C65262">
        <w:t xml:space="preserve"> № </w:t>
      </w:r>
      <w:r w:rsidR="00B2372E">
        <w:t>125-4</w:t>
      </w:r>
      <w:r w:rsidR="00C65262" w:rsidRPr="00EC3039">
        <w:t xml:space="preserve"> «О формах и порядке ведения организациями,</w:t>
      </w:r>
      <w:r w:rsidR="00B2372E">
        <w:t xml:space="preserve"> </w:t>
      </w:r>
      <w:r w:rsidR="00EC3039" w:rsidRPr="00EC3039">
        <w:t>телерадиовещания и редакциями периодических печатных изданий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</w:t>
      </w:r>
      <w:r w:rsidR="00C65262">
        <w:t xml:space="preserve"> </w:t>
      </w:r>
      <w:r w:rsidR="00B2372E" w:rsidRPr="00B2372E">
        <w:t>депутатов представительных органов Константиновского городского и сельских поселений Константиновского района Ростовской области</w:t>
      </w:r>
      <w:r w:rsidR="00EC3039" w:rsidRPr="00B2372E">
        <w:t>».</w:t>
      </w:r>
      <w:proofErr w:type="gramEnd"/>
    </w:p>
    <w:p w:rsidR="00EC3039" w:rsidRDefault="00522B8E" w:rsidP="00B2372E">
      <w:pPr>
        <w:tabs>
          <w:tab w:val="left" w:pos="142"/>
        </w:tabs>
        <w:spacing w:line="360" w:lineRule="auto"/>
        <w:ind w:firstLine="709"/>
        <w:jc w:val="both"/>
      </w:pPr>
      <w:r>
        <w:t>6</w:t>
      </w:r>
      <w:r w:rsidR="00EC3039">
        <w:t>. </w:t>
      </w:r>
      <w:proofErr w:type="gramStart"/>
      <w:r w:rsidR="007D0858">
        <w:t>Разместить</w:t>
      </w:r>
      <w:proofErr w:type="gramEnd"/>
      <w:r w:rsidR="007D0858">
        <w:t xml:space="preserve"> настоящее постановление на официальном сайте </w:t>
      </w:r>
      <w:r w:rsidR="00B2372E">
        <w:t xml:space="preserve">Территориальной избирательной комиссии Константиновского района </w:t>
      </w:r>
      <w:r w:rsidR="00B2372E">
        <w:lastRenderedPageBreak/>
        <w:t xml:space="preserve">Ростовской области </w:t>
      </w:r>
      <w:r w:rsidR="007D0858">
        <w:t>в информационно-телекоммуникационной сети «Интернет».</w:t>
      </w:r>
    </w:p>
    <w:p w:rsidR="00F13279" w:rsidRPr="00FE6316" w:rsidRDefault="00F13279" w:rsidP="007D0858">
      <w:pPr>
        <w:jc w:val="both"/>
      </w:pPr>
    </w:p>
    <w:p w:rsidR="00F13279" w:rsidRPr="00FE6316" w:rsidRDefault="00F13279" w:rsidP="007D0858">
      <w:pPr>
        <w:jc w:val="both"/>
      </w:pPr>
    </w:p>
    <w:p w:rsidR="00B2372E" w:rsidRPr="008B533B" w:rsidRDefault="00B2372E" w:rsidP="00B2372E">
      <w:pPr>
        <w:tabs>
          <w:tab w:val="left" w:pos="7380"/>
        </w:tabs>
        <w:rPr>
          <w:color w:val="000000"/>
          <w:spacing w:val="-3"/>
        </w:rPr>
      </w:pPr>
      <w:r w:rsidRPr="008B533B">
        <w:rPr>
          <w:color w:val="000000"/>
          <w:spacing w:val="-3"/>
        </w:rPr>
        <w:t>Председатель комиссии</w:t>
      </w:r>
      <w:r w:rsidRPr="008B533B">
        <w:rPr>
          <w:color w:val="000000"/>
          <w:spacing w:val="-3"/>
        </w:rPr>
        <w:tab/>
        <w:t>И.В. Казакова</w:t>
      </w:r>
    </w:p>
    <w:p w:rsidR="00B2372E" w:rsidRDefault="00B2372E" w:rsidP="00B2372E">
      <w:pPr>
        <w:tabs>
          <w:tab w:val="left" w:pos="7380"/>
        </w:tabs>
        <w:rPr>
          <w:color w:val="000000"/>
          <w:spacing w:val="-3"/>
        </w:rPr>
      </w:pPr>
    </w:p>
    <w:p w:rsidR="00B2372E" w:rsidRPr="008B533B" w:rsidRDefault="00B2372E" w:rsidP="00B2372E">
      <w:pPr>
        <w:tabs>
          <w:tab w:val="left" w:pos="7380"/>
        </w:tabs>
        <w:rPr>
          <w:color w:val="000000"/>
          <w:spacing w:val="-3"/>
        </w:rPr>
      </w:pPr>
    </w:p>
    <w:p w:rsidR="00B2372E" w:rsidRPr="008B533B" w:rsidRDefault="00B2372E" w:rsidP="00B2372E">
      <w:pPr>
        <w:tabs>
          <w:tab w:val="left" w:pos="7380"/>
        </w:tabs>
      </w:pPr>
      <w:r w:rsidRPr="008B533B">
        <w:rPr>
          <w:color w:val="000000"/>
          <w:spacing w:val="-3"/>
        </w:rPr>
        <w:t>Секретарь комиссии</w:t>
      </w:r>
      <w:r w:rsidRPr="008B533B">
        <w:rPr>
          <w:color w:val="000000"/>
          <w:spacing w:val="-3"/>
        </w:rPr>
        <w:tab/>
        <w:t>Е.В. Быкадорова</w:t>
      </w:r>
    </w:p>
    <w:p w:rsidR="00FA59FC" w:rsidRPr="009C5DBA" w:rsidRDefault="00FA59FC" w:rsidP="00B2372E">
      <w:pPr>
        <w:tabs>
          <w:tab w:val="left" w:pos="7088"/>
        </w:tabs>
        <w:jc w:val="both"/>
      </w:pPr>
    </w:p>
    <w:sectPr w:rsidR="00FA59FC" w:rsidRPr="009C5DBA" w:rsidSect="00FD1D9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0499" w:rsidRDefault="004C0499" w:rsidP="00C23CD7">
      <w:r>
        <w:separator/>
      </w:r>
    </w:p>
  </w:endnote>
  <w:endnote w:type="continuationSeparator" w:id="1">
    <w:p w:rsidR="004C0499" w:rsidRDefault="004C0499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0499" w:rsidRDefault="004C0499" w:rsidP="00C23CD7">
      <w:r>
        <w:separator/>
      </w:r>
    </w:p>
  </w:footnote>
  <w:footnote w:type="continuationSeparator" w:id="1">
    <w:p w:rsidR="004C0499" w:rsidRDefault="004C0499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226AED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4A4732">
      <w:rPr>
        <w:noProof/>
        <w:sz w:val="24"/>
        <w:szCs w:val="24"/>
      </w:rPr>
      <w:t>3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7F86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26AED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544B"/>
    <w:rsid w:val="00466515"/>
    <w:rsid w:val="00472A79"/>
    <w:rsid w:val="00476F14"/>
    <w:rsid w:val="004820FB"/>
    <w:rsid w:val="00497665"/>
    <w:rsid w:val="004A2B2F"/>
    <w:rsid w:val="004A4732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854E6"/>
    <w:rsid w:val="0079145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0648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41BBC"/>
    <w:rsid w:val="00A5357B"/>
    <w:rsid w:val="00A70714"/>
    <w:rsid w:val="00A73BEA"/>
    <w:rsid w:val="00A81045"/>
    <w:rsid w:val="00A815D7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2372E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52F6E"/>
    <w:rsid w:val="00D64323"/>
    <w:rsid w:val="00D848CE"/>
    <w:rsid w:val="00D85037"/>
    <w:rsid w:val="00DA00FC"/>
    <w:rsid w:val="00DA2E53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E0392"/>
    <w:rsid w:val="00EE4E81"/>
    <w:rsid w:val="00EF18B8"/>
    <w:rsid w:val="00EF50C2"/>
    <w:rsid w:val="00EF5AA0"/>
    <w:rsid w:val="00F010AC"/>
    <w:rsid w:val="00F04194"/>
    <w:rsid w:val="00F04DB4"/>
    <w:rsid w:val="00F13279"/>
    <w:rsid w:val="00F13E4E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D1CE8-C79B-4715-9622-348E73678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366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</cp:lastModifiedBy>
  <cp:revision>7</cp:revision>
  <cp:lastPrinted>2020-05-21T10:40:00Z</cp:lastPrinted>
  <dcterms:created xsi:type="dcterms:W3CDTF">2020-05-28T10:00:00Z</dcterms:created>
  <dcterms:modified xsi:type="dcterms:W3CDTF">2020-06-08T08:15:00Z</dcterms:modified>
</cp:coreProperties>
</file>