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821" w:rsidRDefault="00E30821" w:rsidP="00E30821">
      <w:pPr>
        <w:shd w:val="clear" w:color="auto" w:fill="FFFFFF"/>
        <w:tabs>
          <w:tab w:val="left" w:pos="7380"/>
        </w:tabs>
        <w:spacing w:line="326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36245" cy="45720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821" w:rsidRDefault="00E30821" w:rsidP="00E30821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E30821" w:rsidRPr="00E84149" w:rsidRDefault="00E30821" w:rsidP="00E30821">
      <w:pPr>
        <w:jc w:val="center"/>
        <w:rPr>
          <w:b/>
          <w:sz w:val="28"/>
        </w:rPr>
      </w:pPr>
    </w:p>
    <w:p w:rsidR="00E30821" w:rsidRDefault="00E30821" w:rsidP="00E30821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E30821" w:rsidRDefault="00E30821" w:rsidP="00E30821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29 мая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14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104-4</w:t>
      </w:r>
    </w:p>
    <w:p w:rsidR="00E30821" w:rsidRDefault="00E30821" w:rsidP="00E30821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E30821" w:rsidRDefault="00E30821" w:rsidP="00E30821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</w:p>
    <w:p w:rsidR="00E30821" w:rsidRDefault="00E30821" w:rsidP="00E30821">
      <w:pPr>
        <w:tabs>
          <w:tab w:val="left" w:pos="345"/>
          <w:tab w:val="left" w:pos="3675"/>
        </w:tabs>
        <w:ind w:left="2160" w:right="1925"/>
        <w:jc w:val="both"/>
        <w:rPr>
          <w:b/>
          <w:sz w:val="28"/>
          <w:szCs w:val="28"/>
        </w:rPr>
      </w:pPr>
      <w:r w:rsidRPr="00652CFA">
        <w:rPr>
          <w:b/>
          <w:sz w:val="28"/>
          <w:szCs w:val="28"/>
        </w:rPr>
        <w:t>О кандидатурах для исключения из резерва составов участковых избирательных комиссий избирательных участков, участков референдума Константиновского района.</w:t>
      </w:r>
    </w:p>
    <w:p w:rsidR="00E30821" w:rsidRDefault="00E30821" w:rsidP="00E30821">
      <w:pPr>
        <w:tabs>
          <w:tab w:val="left" w:pos="345"/>
          <w:tab w:val="left" w:pos="3675"/>
        </w:tabs>
        <w:ind w:left="2160" w:right="1925"/>
        <w:jc w:val="both"/>
        <w:rPr>
          <w:b/>
          <w:sz w:val="28"/>
          <w:szCs w:val="28"/>
        </w:rPr>
      </w:pPr>
    </w:p>
    <w:p w:rsidR="00E30821" w:rsidRDefault="00E30821" w:rsidP="00E30821">
      <w:pPr>
        <w:tabs>
          <w:tab w:val="left" w:pos="345"/>
          <w:tab w:val="left" w:pos="3675"/>
        </w:tabs>
        <w:ind w:right="-55" w:firstLine="900"/>
        <w:jc w:val="both"/>
        <w:rPr>
          <w:sz w:val="28"/>
          <w:szCs w:val="28"/>
        </w:rPr>
      </w:pPr>
      <w:r w:rsidRPr="00652CFA">
        <w:rPr>
          <w:sz w:val="28"/>
          <w:szCs w:val="28"/>
        </w:rPr>
        <w:t xml:space="preserve">На основании пункта 9 статьи 26 и пункта 5.1 статьи  27 Федерального закона «Об основных гарантиях избирательных прав и права на участие в референдуме граждан Российской Федерации» пункта 25 </w:t>
      </w:r>
      <w:r>
        <w:rPr>
          <w:sz w:val="28"/>
          <w:szCs w:val="28"/>
        </w:rPr>
        <w:t xml:space="preserve">подпункта «а» </w:t>
      </w:r>
      <w:r w:rsidRPr="00652CFA">
        <w:rPr>
          <w:sz w:val="28"/>
          <w:szCs w:val="28"/>
        </w:rPr>
        <w:t xml:space="preserve">Порядка формирования резерва составов участковых избирательных комиссий, утвержденного постановлением ЦИК России 5 декабря 2012 года №152/1137-6 </w:t>
      </w:r>
    </w:p>
    <w:p w:rsidR="00E30821" w:rsidRDefault="00E30821" w:rsidP="00E30821">
      <w:pPr>
        <w:tabs>
          <w:tab w:val="left" w:pos="345"/>
          <w:tab w:val="left" w:pos="3675"/>
        </w:tabs>
        <w:ind w:right="-55" w:firstLine="900"/>
        <w:jc w:val="both"/>
        <w:rPr>
          <w:sz w:val="28"/>
          <w:szCs w:val="28"/>
        </w:rPr>
      </w:pPr>
    </w:p>
    <w:p w:rsidR="00E30821" w:rsidRDefault="00E30821" w:rsidP="00E30821">
      <w:pPr>
        <w:shd w:val="clear" w:color="auto" w:fill="FFFFFF"/>
        <w:spacing w:before="240"/>
        <w:jc w:val="center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E30821" w:rsidRDefault="00E30821" w:rsidP="00E30821">
      <w:pPr>
        <w:shd w:val="clear" w:color="auto" w:fill="FFFFFF"/>
        <w:jc w:val="center"/>
        <w:rPr>
          <w:bCs/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Ростовской области ПОСТАНОВЛЯЕТ</w:t>
      </w:r>
      <w:r w:rsidRPr="008B5AD1">
        <w:rPr>
          <w:bCs/>
          <w:color w:val="000000"/>
          <w:spacing w:val="1"/>
          <w:sz w:val="28"/>
          <w:szCs w:val="28"/>
        </w:rPr>
        <w:t>:</w:t>
      </w:r>
    </w:p>
    <w:p w:rsidR="00E30821" w:rsidRDefault="00E30821" w:rsidP="00E30821">
      <w:pPr>
        <w:shd w:val="clear" w:color="auto" w:fill="FFFFFF"/>
        <w:spacing w:line="360" w:lineRule="auto"/>
        <w:ind w:left="2472" w:hanging="913"/>
        <w:jc w:val="both"/>
        <w:rPr>
          <w:bCs/>
          <w:color w:val="000000"/>
          <w:spacing w:val="1"/>
          <w:sz w:val="28"/>
          <w:szCs w:val="28"/>
        </w:rPr>
      </w:pPr>
    </w:p>
    <w:p w:rsidR="00E30821" w:rsidRDefault="00E30821" w:rsidP="00E30821">
      <w:pPr>
        <w:shd w:val="clear" w:color="auto" w:fill="FFFFFF"/>
        <w:spacing w:line="360" w:lineRule="auto"/>
        <w:ind w:firstLine="900"/>
        <w:jc w:val="both"/>
        <w:rPr>
          <w:bCs/>
          <w:color w:val="000000"/>
          <w:spacing w:val="1"/>
          <w:sz w:val="28"/>
          <w:szCs w:val="28"/>
        </w:rPr>
      </w:pPr>
      <w:r>
        <w:rPr>
          <w:bCs/>
          <w:color w:val="000000"/>
          <w:spacing w:val="1"/>
          <w:sz w:val="28"/>
          <w:szCs w:val="28"/>
        </w:rPr>
        <w:t>1. Предложить для исключения из резерва составов участковых избирательных комиссий избирательных участков, участков референдума Константиновского района Ростовской области кандидатуры согласно прилагаемому списку.</w:t>
      </w:r>
    </w:p>
    <w:p w:rsidR="00E30821" w:rsidRDefault="00E30821" w:rsidP="00E30821">
      <w:pPr>
        <w:shd w:val="clear" w:color="auto" w:fill="FFFFFF"/>
        <w:spacing w:line="360" w:lineRule="auto"/>
        <w:ind w:firstLine="900"/>
        <w:jc w:val="both"/>
        <w:rPr>
          <w:bCs/>
          <w:color w:val="000000"/>
          <w:spacing w:val="1"/>
          <w:sz w:val="28"/>
          <w:szCs w:val="28"/>
        </w:rPr>
      </w:pPr>
      <w:r>
        <w:rPr>
          <w:bCs/>
          <w:color w:val="000000"/>
          <w:spacing w:val="1"/>
          <w:sz w:val="28"/>
          <w:szCs w:val="28"/>
        </w:rPr>
        <w:t xml:space="preserve">2. Направить настоящее Постановление и список кандидатур для исключения из резерва составов участковых избирательных комиссий избирательных участков, участков референдума Константиновского района Ростовской области в Избирательную комиссию Ростовской области. </w:t>
      </w:r>
    </w:p>
    <w:p w:rsidR="00E30821" w:rsidRDefault="00E30821" w:rsidP="00E30821">
      <w:pPr>
        <w:shd w:val="clear" w:color="auto" w:fill="FFFFFF"/>
        <w:tabs>
          <w:tab w:val="left" w:pos="7020"/>
        </w:tabs>
        <w:spacing w:before="629" w:line="331" w:lineRule="exact"/>
        <w:ind w:left="10"/>
      </w:pPr>
      <w:r>
        <w:rPr>
          <w:color w:val="000000"/>
          <w:spacing w:val="-2"/>
          <w:sz w:val="28"/>
          <w:szCs w:val="28"/>
        </w:rPr>
        <w:t>Председатель 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И.В.Казакова</w:t>
      </w:r>
    </w:p>
    <w:p w:rsidR="00E30821" w:rsidRDefault="00E30821" w:rsidP="00E30821">
      <w:pPr>
        <w:shd w:val="clear" w:color="auto" w:fill="FFFFFF"/>
        <w:spacing w:before="312" w:line="322" w:lineRule="exact"/>
        <w:ind w:left="10"/>
        <w:rPr>
          <w:color w:val="000000"/>
          <w:spacing w:val="-3"/>
          <w:sz w:val="28"/>
          <w:szCs w:val="28"/>
        </w:rPr>
      </w:pPr>
    </w:p>
    <w:p w:rsidR="00E30821" w:rsidRDefault="00E30821" w:rsidP="00E30821">
      <w:pPr>
        <w:shd w:val="clear" w:color="auto" w:fill="FFFFFF"/>
        <w:tabs>
          <w:tab w:val="left" w:pos="7020"/>
        </w:tabs>
        <w:spacing w:before="312" w:line="322" w:lineRule="exact"/>
        <w:ind w:left="10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tab/>
      </w:r>
      <w:r>
        <w:rPr>
          <w:sz w:val="28"/>
          <w:szCs w:val="28"/>
        </w:rPr>
        <w:t>Е.В. Быкадорова</w:t>
      </w:r>
    </w:p>
    <w:p w:rsidR="00E30821" w:rsidRDefault="00E30821" w:rsidP="00E30821">
      <w:pPr>
        <w:shd w:val="clear" w:color="auto" w:fill="FFFFFF"/>
        <w:tabs>
          <w:tab w:val="left" w:pos="7020"/>
        </w:tabs>
        <w:spacing w:before="312" w:line="322" w:lineRule="exact"/>
        <w:ind w:left="6120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>Приложение к постановлению</w:t>
      </w:r>
    </w:p>
    <w:p w:rsidR="00E30821" w:rsidRPr="006F7F68" w:rsidRDefault="00E30821" w:rsidP="00E30821">
      <w:pPr>
        <w:shd w:val="clear" w:color="auto" w:fill="FFFFFF"/>
        <w:tabs>
          <w:tab w:val="left" w:pos="7020"/>
        </w:tabs>
        <w:spacing w:line="322" w:lineRule="exact"/>
        <w:ind w:left="6118"/>
        <w:rPr>
          <w:sz w:val="28"/>
          <w:szCs w:val="28"/>
        </w:rPr>
      </w:pPr>
      <w:r>
        <w:rPr>
          <w:sz w:val="28"/>
          <w:szCs w:val="28"/>
        </w:rPr>
        <w:t>ТИК Константиновского района от 29.05.2014г. № 104-4</w:t>
      </w:r>
    </w:p>
    <w:p w:rsidR="00E30821" w:rsidRDefault="00E30821" w:rsidP="00E30821">
      <w:pPr>
        <w:shd w:val="clear" w:color="auto" w:fill="FFFFFF"/>
        <w:spacing w:line="360" w:lineRule="auto"/>
        <w:ind w:left="6120"/>
        <w:jc w:val="both"/>
        <w:rPr>
          <w:bCs/>
          <w:color w:val="000000"/>
          <w:spacing w:val="1"/>
          <w:sz w:val="28"/>
          <w:szCs w:val="28"/>
        </w:rPr>
      </w:pPr>
    </w:p>
    <w:p w:rsidR="00E30821" w:rsidRDefault="00E30821" w:rsidP="00E30821">
      <w:pPr>
        <w:shd w:val="clear" w:color="auto" w:fill="FFFFFF"/>
        <w:spacing w:line="360" w:lineRule="auto"/>
        <w:ind w:left="6120"/>
        <w:jc w:val="both"/>
        <w:rPr>
          <w:bCs/>
          <w:color w:val="000000"/>
          <w:spacing w:val="1"/>
          <w:sz w:val="28"/>
          <w:szCs w:val="28"/>
        </w:rPr>
      </w:pPr>
    </w:p>
    <w:p w:rsidR="00E30821" w:rsidRDefault="00E30821" w:rsidP="00E30821">
      <w:pPr>
        <w:tabs>
          <w:tab w:val="left" w:pos="345"/>
          <w:tab w:val="left" w:pos="3675"/>
        </w:tabs>
        <w:ind w:right="-55"/>
        <w:jc w:val="center"/>
        <w:rPr>
          <w:b/>
          <w:sz w:val="28"/>
          <w:szCs w:val="28"/>
        </w:rPr>
      </w:pPr>
      <w:r w:rsidRPr="00A35869">
        <w:rPr>
          <w:b/>
          <w:sz w:val="28"/>
          <w:szCs w:val="28"/>
        </w:rPr>
        <w:t xml:space="preserve">Список кандидатур, </w:t>
      </w:r>
    </w:p>
    <w:p w:rsidR="00E30821" w:rsidRDefault="00E30821" w:rsidP="00E30821">
      <w:pPr>
        <w:tabs>
          <w:tab w:val="left" w:pos="345"/>
          <w:tab w:val="left" w:pos="3675"/>
        </w:tabs>
        <w:ind w:right="-55"/>
        <w:jc w:val="center"/>
        <w:rPr>
          <w:b/>
          <w:sz w:val="28"/>
          <w:szCs w:val="28"/>
        </w:rPr>
      </w:pPr>
      <w:r w:rsidRPr="00A35869">
        <w:rPr>
          <w:b/>
          <w:sz w:val="28"/>
          <w:szCs w:val="28"/>
        </w:rPr>
        <w:t xml:space="preserve">для исключения из резерва участковых избирательных комиссий избирательных участков, участков референдума Территориальной избирательной комиссии Константиновского района Ростовской области </w:t>
      </w:r>
    </w:p>
    <w:p w:rsidR="00E30821" w:rsidRDefault="00E30821" w:rsidP="00E30821">
      <w:pPr>
        <w:tabs>
          <w:tab w:val="left" w:pos="345"/>
          <w:tab w:val="left" w:pos="3675"/>
        </w:tabs>
        <w:spacing w:line="360" w:lineRule="auto"/>
        <w:ind w:right="-55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1008"/>
        <w:gridCol w:w="3111"/>
        <w:gridCol w:w="2207"/>
        <w:gridCol w:w="3682"/>
      </w:tblGrid>
      <w:tr w:rsidR="00E30821" w:rsidTr="009051D1">
        <w:tc>
          <w:tcPr>
            <w:tcW w:w="1008" w:type="dxa"/>
          </w:tcPr>
          <w:p w:rsidR="00E30821" w:rsidRDefault="00E30821" w:rsidP="009051D1">
            <w:pPr>
              <w:tabs>
                <w:tab w:val="left" w:pos="345"/>
                <w:tab w:val="left" w:pos="3675"/>
              </w:tabs>
              <w:ind w:right="-5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  <w:p w:rsidR="00E30821" w:rsidRDefault="00E30821" w:rsidP="009051D1">
            <w:pPr>
              <w:tabs>
                <w:tab w:val="left" w:pos="345"/>
                <w:tab w:val="left" w:pos="3675"/>
              </w:tabs>
              <w:ind w:right="-55"/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b/>
                <w:sz w:val="28"/>
                <w:szCs w:val="28"/>
              </w:rPr>
              <w:t>/</w:t>
            </w:r>
            <w:proofErr w:type="spellStart"/>
            <w:r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11" w:type="dxa"/>
          </w:tcPr>
          <w:p w:rsidR="00E30821" w:rsidRDefault="00E30821" w:rsidP="009051D1">
            <w:pPr>
              <w:tabs>
                <w:tab w:val="left" w:pos="345"/>
                <w:tab w:val="left" w:pos="3675"/>
              </w:tabs>
              <w:ind w:right="-5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2207" w:type="dxa"/>
          </w:tcPr>
          <w:p w:rsidR="00E30821" w:rsidRDefault="00E30821" w:rsidP="009051D1">
            <w:pPr>
              <w:tabs>
                <w:tab w:val="left" w:pos="345"/>
                <w:tab w:val="left" w:pos="3675"/>
              </w:tabs>
              <w:ind w:right="-5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3682" w:type="dxa"/>
          </w:tcPr>
          <w:p w:rsidR="00E30821" w:rsidRDefault="00E30821" w:rsidP="009051D1">
            <w:pPr>
              <w:tabs>
                <w:tab w:val="left" w:pos="345"/>
                <w:tab w:val="left" w:pos="3675"/>
              </w:tabs>
              <w:ind w:right="-55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Кем </w:t>
            </w:r>
            <w:proofErr w:type="gramStart"/>
            <w:r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</w:tr>
      <w:tr w:rsidR="00E30821" w:rsidTr="009051D1">
        <w:tc>
          <w:tcPr>
            <w:tcW w:w="1008" w:type="dxa"/>
          </w:tcPr>
          <w:p w:rsidR="00E30821" w:rsidRPr="00F31571" w:rsidRDefault="00E30821" w:rsidP="009051D1">
            <w:pPr>
              <w:tabs>
                <w:tab w:val="left" w:pos="345"/>
                <w:tab w:val="left" w:pos="3675"/>
              </w:tabs>
              <w:ind w:right="-55"/>
              <w:jc w:val="center"/>
              <w:rPr>
                <w:sz w:val="28"/>
                <w:szCs w:val="28"/>
              </w:rPr>
            </w:pPr>
            <w:r w:rsidRPr="00F31571">
              <w:rPr>
                <w:sz w:val="28"/>
                <w:szCs w:val="28"/>
              </w:rPr>
              <w:t>1.</w:t>
            </w:r>
          </w:p>
        </w:tc>
        <w:tc>
          <w:tcPr>
            <w:tcW w:w="3111" w:type="dxa"/>
          </w:tcPr>
          <w:p w:rsidR="00E30821" w:rsidRPr="00F31571" w:rsidRDefault="00E30821" w:rsidP="009051D1">
            <w:pPr>
              <w:tabs>
                <w:tab w:val="left" w:pos="345"/>
                <w:tab w:val="left" w:pos="3675"/>
              </w:tabs>
              <w:ind w:right="-55"/>
              <w:rPr>
                <w:sz w:val="28"/>
                <w:szCs w:val="28"/>
              </w:rPr>
            </w:pPr>
            <w:r w:rsidRPr="00F31571">
              <w:rPr>
                <w:sz w:val="28"/>
                <w:szCs w:val="28"/>
              </w:rPr>
              <w:t xml:space="preserve">Пономарев </w:t>
            </w:r>
          </w:p>
          <w:p w:rsidR="00E30821" w:rsidRDefault="00E30821" w:rsidP="009051D1">
            <w:pPr>
              <w:tabs>
                <w:tab w:val="left" w:pos="345"/>
                <w:tab w:val="left" w:pos="3675"/>
              </w:tabs>
              <w:ind w:right="-55"/>
              <w:rPr>
                <w:sz w:val="28"/>
                <w:szCs w:val="28"/>
              </w:rPr>
            </w:pPr>
            <w:r w:rsidRPr="00F31571">
              <w:rPr>
                <w:sz w:val="28"/>
                <w:szCs w:val="28"/>
              </w:rPr>
              <w:t xml:space="preserve">Сергей </w:t>
            </w:r>
          </w:p>
          <w:p w:rsidR="00E30821" w:rsidRPr="00F31571" w:rsidRDefault="00E30821" w:rsidP="009051D1">
            <w:pPr>
              <w:tabs>
                <w:tab w:val="left" w:pos="345"/>
                <w:tab w:val="left" w:pos="3675"/>
              </w:tabs>
              <w:ind w:right="-55"/>
              <w:rPr>
                <w:sz w:val="28"/>
                <w:szCs w:val="28"/>
              </w:rPr>
            </w:pPr>
            <w:r w:rsidRPr="00F31571">
              <w:rPr>
                <w:sz w:val="28"/>
                <w:szCs w:val="28"/>
              </w:rPr>
              <w:t>Владимирович</w:t>
            </w:r>
          </w:p>
        </w:tc>
        <w:tc>
          <w:tcPr>
            <w:tcW w:w="2207" w:type="dxa"/>
          </w:tcPr>
          <w:p w:rsidR="00E30821" w:rsidRPr="00F31571" w:rsidRDefault="00E30821" w:rsidP="009051D1">
            <w:pPr>
              <w:tabs>
                <w:tab w:val="left" w:pos="345"/>
                <w:tab w:val="left" w:pos="3675"/>
              </w:tabs>
              <w:ind w:right="-55"/>
              <w:jc w:val="center"/>
              <w:rPr>
                <w:sz w:val="28"/>
                <w:szCs w:val="28"/>
              </w:rPr>
            </w:pPr>
            <w:r w:rsidRPr="00F31571">
              <w:rPr>
                <w:sz w:val="28"/>
                <w:szCs w:val="28"/>
              </w:rPr>
              <w:t>01.07.1974</w:t>
            </w:r>
          </w:p>
        </w:tc>
        <w:tc>
          <w:tcPr>
            <w:tcW w:w="3682" w:type="dxa"/>
          </w:tcPr>
          <w:p w:rsidR="00E30821" w:rsidRPr="00F31571" w:rsidRDefault="00E30821" w:rsidP="009051D1">
            <w:pPr>
              <w:tabs>
                <w:tab w:val="left" w:pos="345"/>
                <w:tab w:val="left" w:pos="3675"/>
              </w:tabs>
              <w:ind w:right="-55"/>
              <w:rPr>
                <w:sz w:val="28"/>
                <w:szCs w:val="28"/>
              </w:rPr>
            </w:pPr>
            <w:r w:rsidRPr="00F31571">
              <w:rPr>
                <w:sz w:val="28"/>
                <w:szCs w:val="28"/>
              </w:rPr>
              <w:t xml:space="preserve">Константиновским местным отделением </w:t>
            </w:r>
            <w:r w:rsidRPr="002E673B">
              <w:rPr>
                <w:b/>
                <w:sz w:val="28"/>
                <w:szCs w:val="28"/>
              </w:rPr>
              <w:t>ВПП «ЕДИНАЯ РОССИЯ»</w:t>
            </w:r>
          </w:p>
        </w:tc>
      </w:tr>
      <w:tr w:rsidR="00E30821" w:rsidTr="009051D1">
        <w:tc>
          <w:tcPr>
            <w:tcW w:w="1008" w:type="dxa"/>
          </w:tcPr>
          <w:p w:rsidR="00E30821" w:rsidRPr="00F31571" w:rsidRDefault="00E30821" w:rsidP="009051D1">
            <w:pPr>
              <w:tabs>
                <w:tab w:val="left" w:pos="345"/>
                <w:tab w:val="left" w:pos="3675"/>
              </w:tabs>
              <w:ind w:right="-55"/>
              <w:jc w:val="center"/>
              <w:rPr>
                <w:sz w:val="28"/>
                <w:szCs w:val="28"/>
              </w:rPr>
            </w:pPr>
            <w:r w:rsidRPr="00F31571">
              <w:rPr>
                <w:sz w:val="28"/>
                <w:szCs w:val="28"/>
              </w:rPr>
              <w:t>2.</w:t>
            </w:r>
          </w:p>
        </w:tc>
        <w:tc>
          <w:tcPr>
            <w:tcW w:w="3111" w:type="dxa"/>
          </w:tcPr>
          <w:p w:rsidR="00E30821" w:rsidRPr="00F31571" w:rsidRDefault="00E30821" w:rsidP="009051D1">
            <w:pPr>
              <w:tabs>
                <w:tab w:val="left" w:pos="345"/>
                <w:tab w:val="left" w:pos="3675"/>
              </w:tabs>
              <w:ind w:right="-55"/>
              <w:rPr>
                <w:sz w:val="28"/>
                <w:szCs w:val="28"/>
              </w:rPr>
            </w:pPr>
            <w:r w:rsidRPr="00F31571">
              <w:rPr>
                <w:sz w:val="28"/>
                <w:szCs w:val="28"/>
              </w:rPr>
              <w:t xml:space="preserve">Олейник </w:t>
            </w:r>
          </w:p>
          <w:p w:rsidR="00E30821" w:rsidRDefault="00E30821" w:rsidP="009051D1">
            <w:pPr>
              <w:tabs>
                <w:tab w:val="left" w:pos="345"/>
                <w:tab w:val="left" w:pos="3675"/>
              </w:tabs>
              <w:ind w:right="-55"/>
              <w:rPr>
                <w:sz w:val="28"/>
                <w:szCs w:val="28"/>
              </w:rPr>
            </w:pPr>
            <w:r w:rsidRPr="00F31571">
              <w:rPr>
                <w:sz w:val="28"/>
                <w:szCs w:val="28"/>
              </w:rPr>
              <w:t xml:space="preserve">Ольга </w:t>
            </w:r>
          </w:p>
          <w:p w:rsidR="00E30821" w:rsidRPr="00F31571" w:rsidRDefault="00E30821" w:rsidP="009051D1">
            <w:pPr>
              <w:tabs>
                <w:tab w:val="left" w:pos="345"/>
                <w:tab w:val="left" w:pos="3675"/>
              </w:tabs>
              <w:ind w:right="-55"/>
              <w:rPr>
                <w:sz w:val="28"/>
                <w:szCs w:val="28"/>
              </w:rPr>
            </w:pPr>
            <w:r w:rsidRPr="00F31571">
              <w:rPr>
                <w:sz w:val="28"/>
                <w:szCs w:val="28"/>
              </w:rPr>
              <w:t>Викторовна</w:t>
            </w:r>
          </w:p>
        </w:tc>
        <w:tc>
          <w:tcPr>
            <w:tcW w:w="2207" w:type="dxa"/>
          </w:tcPr>
          <w:p w:rsidR="00E30821" w:rsidRPr="00F31571" w:rsidRDefault="00E30821" w:rsidP="009051D1">
            <w:pPr>
              <w:tabs>
                <w:tab w:val="left" w:pos="345"/>
                <w:tab w:val="left" w:pos="3675"/>
              </w:tabs>
              <w:ind w:right="-55"/>
              <w:jc w:val="center"/>
              <w:rPr>
                <w:sz w:val="28"/>
                <w:szCs w:val="28"/>
              </w:rPr>
            </w:pPr>
            <w:r w:rsidRPr="00F31571">
              <w:rPr>
                <w:sz w:val="28"/>
                <w:szCs w:val="28"/>
              </w:rPr>
              <w:t>17.12.1982</w:t>
            </w:r>
          </w:p>
        </w:tc>
        <w:tc>
          <w:tcPr>
            <w:tcW w:w="3682" w:type="dxa"/>
          </w:tcPr>
          <w:p w:rsidR="00E30821" w:rsidRPr="00F31571" w:rsidRDefault="00E30821" w:rsidP="009051D1">
            <w:pPr>
              <w:tabs>
                <w:tab w:val="left" w:pos="345"/>
                <w:tab w:val="left" w:pos="3675"/>
              </w:tabs>
              <w:ind w:right="-55"/>
              <w:rPr>
                <w:sz w:val="28"/>
                <w:szCs w:val="28"/>
              </w:rPr>
            </w:pPr>
            <w:r w:rsidRPr="00F31571">
              <w:rPr>
                <w:sz w:val="28"/>
                <w:szCs w:val="28"/>
              </w:rPr>
              <w:t xml:space="preserve">Константиновским местным отделением </w:t>
            </w:r>
            <w:r w:rsidRPr="002E673B">
              <w:rPr>
                <w:b/>
                <w:sz w:val="28"/>
                <w:szCs w:val="28"/>
              </w:rPr>
              <w:t>ВПП «ЕДИНАЯ РОССИЯ»</w:t>
            </w:r>
          </w:p>
        </w:tc>
      </w:tr>
      <w:tr w:rsidR="00E30821" w:rsidTr="009051D1">
        <w:tc>
          <w:tcPr>
            <w:tcW w:w="1008" w:type="dxa"/>
          </w:tcPr>
          <w:p w:rsidR="00E30821" w:rsidRPr="00F31571" w:rsidRDefault="00E30821" w:rsidP="009051D1">
            <w:pPr>
              <w:tabs>
                <w:tab w:val="left" w:pos="345"/>
                <w:tab w:val="left" w:pos="3675"/>
              </w:tabs>
              <w:ind w:right="-55"/>
              <w:jc w:val="center"/>
              <w:rPr>
                <w:sz w:val="28"/>
                <w:szCs w:val="28"/>
              </w:rPr>
            </w:pPr>
            <w:r w:rsidRPr="00F31571">
              <w:rPr>
                <w:sz w:val="28"/>
                <w:szCs w:val="28"/>
              </w:rPr>
              <w:t>3.</w:t>
            </w:r>
          </w:p>
        </w:tc>
        <w:tc>
          <w:tcPr>
            <w:tcW w:w="3111" w:type="dxa"/>
          </w:tcPr>
          <w:p w:rsidR="00E30821" w:rsidRPr="00F31571" w:rsidRDefault="00E30821" w:rsidP="009051D1">
            <w:pPr>
              <w:tabs>
                <w:tab w:val="left" w:pos="345"/>
                <w:tab w:val="left" w:pos="3675"/>
              </w:tabs>
              <w:ind w:right="-55"/>
              <w:rPr>
                <w:sz w:val="28"/>
                <w:szCs w:val="28"/>
              </w:rPr>
            </w:pPr>
            <w:proofErr w:type="spellStart"/>
            <w:r w:rsidRPr="00F31571">
              <w:rPr>
                <w:sz w:val="28"/>
                <w:szCs w:val="28"/>
              </w:rPr>
              <w:t>Буруля</w:t>
            </w:r>
            <w:proofErr w:type="spellEnd"/>
          </w:p>
          <w:p w:rsidR="00E30821" w:rsidRDefault="00E30821" w:rsidP="009051D1">
            <w:pPr>
              <w:tabs>
                <w:tab w:val="left" w:pos="345"/>
                <w:tab w:val="left" w:pos="3675"/>
              </w:tabs>
              <w:ind w:right="-55"/>
              <w:rPr>
                <w:sz w:val="28"/>
                <w:szCs w:val="28"/>
              </w:rPr>
            </w:pPr>
            <w:r w:rsidRPr="00F31571">
              <w:rPr>
                <w:sz w:val="28"/>
                <w:szCs w:val="28"/>
              </w:rPr>
              <w:t xml:space="preserve">Елена </w:t>
            </w:r>
          </w:p>
          <w:p w:rsidR="00E30821" w:rsidRPr="00F31571" w:rsidRDefault="00E30821" w:rsidP="009051D1">
            <w:pPr>
              <w:tabs>
                <w:tab w:val="left" w:pos="345"/>
                <w:tab w:val="left" w:pos="3675"/>
              </w:tabs>
              <w:ind w:right="-55"/>
              <w:rPr>
                <w:sz w:val="28"/>
                <w:szCs w:val="28"/>
              </w:rPr>
            </w:pPr>
            <w:r w:rsidRPr="00F31571">
              <w:rPr>
                <w:sz w:val="28"/>
                <w:szCs w:val="28"/>
              </w:rPr>
              <w:t>Викторовна</w:t>
            </w:r>
          </w:p>
        </w:tc>
        <w:tc>
          <w:tcPr>
            <w:tcW w:w="2207" w:type="dxa"/>
          </w:tcPr>
          <w:p w:rsidR="00E30821" w:rsidRPr="00F31571" w:rsidRDefault="00E30821" w:rsidP="009051D1">
            <w:pPr>
              <w:tabs>
                <w:tab w:val="left" w:pos="345"/>
                <w:tab w:val="left" w:pos="3675"/>
              </w:tabs>
              <w:ind w:right="-55"/>
              <w:jc w:val="center"/>
              <w:rPr>
                <w:sz w:val="28"/>
                <w:szCs w:val="28"/>
              </w:rPr>
            </w:pPr>
            <w:r w:rsidRPr="00F31571">
              <w:rPr>
                <w:sz w:val="28"/>
                <w:szCs w:val="28"/>
              </w:rPr>
              <w:t>03.07.1979</w:t>
            </w:r>
          </w:p>
        </w:tc>
        <w:tc>
          <w:tcPr>
            <w:tcW w:w="3682" w:type="dxa"/>
          </w:tcPr>
          <w:p w:rsidR="00E30821" w:rsidRPr="00F31571" w:rsidRDefault="00E30821" w:rsidP="009051D1">
            <w:pPr>
              <w:tabs>
                <w:tab w:val="left" w:pos="345"/>
                <w:tab w:val="left" w:pos="3675"/>
              </w:tabs>
              <w:ind w:right="-55"/>
              <w:rPr>
                <w:sz w:val="28"/>
                <w:szCs w:val="28"/>
              </w:rPr>
            </w:pPr>
            <w:r w:rsidRPr="00F31571">
              <w:rPr>
                <w:sz w:val="28"/>
                <w:szCs w:val="28"/>
              </w:rPr>
              <w:t xml:space="preserve">Константиновским местным отделением </w:t>
            </w:r>
            <w:r w:rsidRPr="002E673B">
              <w:rPr>
                <w:b/>
                <w:sz w:val="28"/>
                <w:szCs w:val="28"/>
              </w:rPr>
              <w:t>ВПП «ЕДИНАЯ РОССИЯ»</w:t>
            </w:r>
          </w:p>
        </w:tc>
      </w:tr>
      <w:tr w:rsidR="00E30821" w:rsidTr="009051D1">
        <w:tc>
          <w:tcPr>
            <w:tcW w:w="1008" w:type="dxa"/>
          </w:tcPr>
          <w:p w:rsidR="00E30821" w:rsidRDefault="00E30821" w:rsidP="009051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111" w:type="dxa"/>
          </w:tcPr>
          <w:p w:rsidR="00E30821" w:rsidRDefault="00E30821" w:rsidP="009051D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Ревина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E30821" w:rsidRDefault="00E30821" w:rsidP="009051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Ирина </w:t>
            </w:r>
          </w:p>
          <w:p w:rsidR="00E30821" w:rsidRDefault="00E30821" w:rsidP="009051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Владимировна</w:t>
            </w:r>
          </w:p>
        </w:tc>
        <w:tc>
          <w:tcPr>
            <w:tcW w:w="2207" w:type="dxa"/>
          </w:tcPr>
          <w:p w:rsidR="00E30821" w:rsidRDefault="00E30821" w:rsidP="009051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06.07.1972</w:t>
            </w:r>
          </w:p>
        </w:tc>
        <w:tc>
          <w:tcPr>
            <w:tcW w:w="3682" w:type="dxa"/>
          </w:tcPr>
          <w:p w:rsidR="00E30821" w:rsidRDefault="00E30821" w:rsidP="009051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Константиновское местное отделение </w:t>
            </w:r>
            <w:r w:rsidRPr="000A0FF9">
              <w:rPr>
                <w:b/>
                <w:sz w:val="28"/>
                <w:szCs w:val="28"/>
              </w:rPr>
              <w:t>ВПП «ЕДИНАЯ РОССИЯ»</w:t>
            </w:r>
          </w:p>
        </w:tc>
      </w:tr>
      <w:tr w:rsidR="00E30821" w:rsidTr="009051D1">
        <w:tc>
          <w:tcPr>
            <w:tcW w:w="1008" w:type="dxa"/>
          </w:tcPr>
          <w:p w:rsidR="00E30821" w:rsidRDefault="00E30821" w:rsidP="009051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111" w:type="dxa"/>
          </w:tcPr>
          <w:p w:rsidR="00E30821" w:rsidRDefault="00E30821" w:rsidP="009051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Ермакова </w:t>
            </w:r>
          </w:p>
          <w:p w:rsidR="00E30821" w:rsidRDefault="00E30821" w:rsidP="009051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Наталья </w:t>
            </w:r>
          </w:p>
          <w:p w:rsidR="00E30821" w:rsidRDefault="00E30821" w:rsidP="009051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Николаевна</w:t>
            </w:r>
          </w:p>
        </w:tc>
        <w:tc>
          <w:tcPr>
            <w:tcW w:w="2207" w:type="dxa"/>
          </w:tcPr>
          <w:p w:rsidR="00E30821" w:rsidRDefault="00E30821" w:rsidP="009051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25.05.1980</w:t>
            </w:r>
          </w:p>
        </w:tc>
        <w:tc>
          <w:tcPr>
            <w:tcW w:w="3682" w:type="dxa"/>
          </w:tcPr>
          <w:p w:rsidR="00E30821" w:rsidRDefault="00E30821" w:rsidP="009051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Константиновское районное отделение ПП «СПРАВЕДЛИВАЯ РОССИЯ»</w:t>
            </w:r>
          </w:p>
        </w:tc>
      </w:tr>
      <w:tr w:rsidR="00E30821" w:rsidTr="009051D1">
        <w:tc>
          <w:tcPr>
            <w:tcW w:w="1008" w:type="dxa"/>
          </w:tcPr>
          <w:p w:rsidR="00E30821" w:rsidRDefault="00E30821" w:rsidP="009051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111" w:type="dxa"/>
          </w:tcPr>
          <w:p w:rsidR="00E30821" w:rsidRDefault="00E30821" w:rsidP="009051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Ермакова </w:t>
            </w:r>
          </w:p>
          <w:p w:rsidR="00E30821" w:rsidRDefault="00E30821" w:rsidP="009051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Александра </w:t>
            </w:r>
          </w:p>
          <w:p w:rsidR="00E30821" w:rsidRDefault="00E30821" w:rsidP="009051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Юрьевна</w:t>
            </w:r>
          </w:p>
        </w:tc>
        <w:tc>
          <w:tcPr>
            <w:tcW w:w="2207" w:type="dxa"/>
          </w:tcPr>
          <w:p w:rsidR="00E30821" w:rsidRDefault="00E30821" w:rsidP="009051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27.10.1987</w:t>
            </w:r>
          </w:p>
        </w:tc>
        <w:tc>
          <w:tcPr>
            <w:tcW w:w="3682" w:type="dxa"/>
          </w:tcPr>
          <w:p w:rsidR="00E30821" w:rsidRDefault="00E30821" w:rsidP="009051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Константиновское районное отделение ПП «СПРАВЕДЛИВАЯ РОССИЯ»</w:t>
            </w:r>
          </w:p>
        </w:tc>
      </w:tr>
      <w:tr w:rsidR="00E30821" w:rsidTr="009051D1">
        <w:tc>
          <w:tcPr>
            <w:tcW w:w="1008" w:type="dxa"/>
          </w:tcPr>
          <w:p w:rsidR="00E30821" w:rsidRDefault="00E30821" w:rsidP="009051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111" w:type="dxa"/>
          </w:tcPr>
          <w:p w:rsidR="00E30821" w:rsidRDefault="00E30821" w:rsidP="009051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Сорокина </w:t>
            </w:r>
          </w:p>
          <w:p w:rsidR="00E30821" w:rsidRDefault="00E30821" w:rsidP="009051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Людмила </w:t>
            </w:r>
          </w:p>
          <w:p w:rsidR="00E30821" w:rsidRDefault="00E30821" w:rsidP="009051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Дмитриевна</w:t>
            </w:r>
          </w:p>
        </w:tc>
        <w:tc>
          <w:tcPr>
            <w:tcW w:w="2207" w:type="dxa"/>
          </w:tcPr>
          <w:p w:rsidR="00E30821" w:rsidRDefault="00E30821" w:rsidP="009051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13.01.1975</w:t>
            </w:r>
          </w:p>
        </w:tc>
        <w:tc>
          <w:tcPr>
            <w:tcW w:w="3682" w:type="dxa"/>
          </w:tcPr>
          <w:p w:rsidR="00E30821" w:rsidRDefault="00E30821" w:rsidP="009051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E30821" w:rsidRDefault="00E30821" w:rsidP="00E30821">
      <w:pPr>
        <w:rPr>
          <w:b/>
          <w:sz w:val="28"/>
        </w:rPr>
      </w:pPr>
    </w:p>
    <w:p w:rsidR="003C0013" w:rsidRDefault="003C0013"/>
    <w:sectPr w:rsidR="003C0013" w:rsidSect="00CA0387">
      <w:headerReference w:type="even" r:id="rId5"/>
      <w:pgSz w:w="11907" w:h="16840" w:code="9"/>
      <w:pgMar w:top="1134" w:right="748" w:bottom="539" w:left="1134" w:header="720" w:footer="720" w:gutter="0"/>
      <w:pgNumType w:start="1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945" w:rsidRDefault="00E3082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32945" w:rsidRDefault="00E30821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30821"/>
    <w:rsid w:val="00014C65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  <w:rsid w:val="00E30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8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308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E30821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rsid w:val="00E3082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E30821"/>
  </w:style>
  <w:style w:type="paragraph" w:styleId="a7">
    <w:name w:val="Balloon Text"/>
    <w:basedOn w:val="a"/>
    <w:link w:val="a8"/>
    <w:uiPriority w:val="99"/>
    <w:semiHidden/>
    <w:unhideWhenUsed/>
    <w:rsid w:val="00E3082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082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1999</Characters>
  <Application>Microsoft Office Word</Application>
  <DocSecurity>0</DocSecurity>
  <Lines>16</Lines>
  <Paragraphs>4</Paragraphs>
  <ScaleCrop>false</ScaleCrop>
  <Company/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2017-03-17T06:36:00Z</dcterms:created>
  <dcterms:modified xsi:type="dcterms:W3CDTF">2017-03-17T06:37:00Z</dcterms:modified>
</cp:coreProperties>
</file>