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DF6" w:rsidRPr="009A41D3" w:rsidRDefault="00AF6DF6" w:rsidP="00AF6DF6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DF6" w:rsidRPr="009A41D3" w:rsidRDefault="00AF6DF6" w:rsidP="00AF6DF6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AF6DF6" w:rsidRPr="009A41D3" w:rsidRDefault="00AF6DF6" w:rsidP="00AF6DF6">
      <w:pPr>
        <w:jc w:val="center"/>
        <w:rPr>
          <w:b/>
          <w:sz w:val="28"/>
          <w:szCs w:val="28"/>
        </w:rPr>
      </w:pPr>
    </w:p>
    <w:p w:rsidR="00AF6DF6" w:rsidRPr="009A41D3" w:rsidRDefault="00AF6DF6" w:rsidP="00AF6DF6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AF6DF6" w:rsidRPr="00474523" w:rsidRDefault="00AF6DF6" w:rsidP="00AF6DF6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151-17</w:t>
      </w:r>
    </w:p>
    <w:p w:rsidR="00AF6DF6" w:rsidRDefault="00AF6DF6" w:rsidP="00AF6DF6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AF6DF6" w:rsidRPr="003C6C7C" w:rsidRDefault="00AF6DF6" w:rsidP="00AF6DF6">
      <w:pPr>
        <w:ind w:right="-1"/>
        <w:jc w:val="both"/>
        <w:rPr>
          <w:sz w:val="28"/>
          <w:szCs w:val="28"/>
        </w:rPr>
      </w:pPr>
    </w:p>
    <w:p w:rsidR="00AF6DF6" w:rsidRPr="009E44CB" w:rsidRDefault="00AF6DF6" w:rsidP="00AF6DF6">
      <w:pPr>
        <w:ind w:left="1418" w:right="1700"/>
        <w:jc w:val="both"/>
        <w:rPr>
          <w:i/>
          <w:sz w:val="16"/>
          <w:szCs w:val="16"/>
        </w:rPr>
      </w:pPr>
      <w:r>
        <w:rPr>
          <w:b/>
          <w:sz w:val="28"/>
          <w:szCs w:val="28"/>
        </w:rPr>
        <w:t>О заключении договоров о полной материальной ответственности с бухгалтером-кассиром территориальной избирательной комиссии, с председателями участковых избирательных комиссий на период подготовки и проведения выборов Губернатора Ростовской области.</w:t>
      </w:r>
    </w:p>
    <w:p w:rsidR="00AF6DF6" w:rsidRDefault="00AF6DF6" w:rsidP="00AF6DF6">
      <w:pPr>
        <w:pStyle w:val="a3"/>
        <w:spacing w:line="240" w:lineRule="auto"/>
        <w:rPr>
          <w:sz w:val="28"/>
        </w:rPr>
      </w:pPr>
    </w:p>
    <w:p w:rsidR="00AF6DF6" w:rsidRPr="00B93CB0" w:rsidRDefault="00AF6DF6" w:rsidP="00AF6DF6">
      <w:pPr>
        <w:pStyle w:val="a3"/>
        <w:spacing w:line="240" w:lineRule="auto"/>
        <w:rPr>
          <w:sz w:val="28"/>
        </w:rPr>
      </w:pPr>
      <w:r>
        <w:rPr>
          <w:sz w:val="28"/>
        </w:rPr>
        <w:t xml:space="preserve">В соответствии </w:t>
      </w:r>
      <w:r>
        <w:rPr>
          <w:sz w:val="28"/>
          <w:szCs w:val="28"/>
        </w:rPr>
        <w:t>с Постановлением Избирательной комиссии Ростовской области от 07.04.2015  № 82-4 «</w:t>
      </w:r>
      <w:r w:rsidRPr="008711CE">
        <w:rPr>
          <w:sz w:val="28"/>
          <w:szCs w:val="28"/>
        </w:rPr>
        <w:t>О размерах и порядке выплаты компенсации и дополнительной оплаты труда (вознаграждения) членам избирательных комиссий с правом решающего голоса, работникам аппарата Избирательной комиссии Ростовской области, а также выплат гражданам, привлекаемым к работе в комиссиях, в период подготовки и проведения выборов Губернатора Ростовской области</w:t>
      </w:r>
      <w:r>
        <w:rPr>
          <w:sz w:val="28"/>
          <w:szCs w:val="28"/>
        </w:rPr>
        <w:t>»,</w:t>
      </w:r>
    </w:p>
    <w:p w:rsidR="00AF6DF6" w:rsidRDefault="00AF6DF6" w:rsidP="00AF6DF6">
      <w:pPr>
        <w:ind w:right="-1"/>
        <w:rPr>
          <w:sz w:val="28"/>
          <w:szCs w:val="28"/>
        </w:rPr>
      </w:pPr>
    </w:p>
    <w:p w:rsidR="00AF6DF6" w:rsidRDefault="00AF6DF6" w:rsidP="00AF6DF6">
      <w:pPr>
        <w:ind w:right="3" w:firstLine="43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 Ростовской области ПОСТАНОВЛЯЕТ:</w:t>
      </w:r>
    </w:p>
    <w:p w:rsidR="00AF6DF6" w:rsidRDefault="00AF6DF6" w:rsidP="00AF6DF6">
      <w:pPr>
        <w:ind w:right="3" w:firstLine="436"/>
        <w:jc w:val="center"/>
        <w:rPr>
          <w:sz w:val="28"/>
          <w:szCs w:val="28"/>
        </w:rPr>
      </w:pPr>
    </w:p>
    <w:p w:rsidR="00AF6DF6" w:rsidRDefault="00AF6DF6" w:rsidP="00AF6DF6">
      <w:pPr>
        <w:numPr>
          <w:ilvl w:val="0"/>
          <w:numId w:val="1"/>
        </w:numPr>
        <w:tabs>
          <w:tab w:val="clear" w:pos="1080"/>
          <w:tab w:val="num" w:pos="-1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Заключить договор о полной материальной ответственности с бухгалтером-кассиром территориальной избирательной комиссии </w:t>
      </w:r>
      <w:r w:rsidRPr="002A29D8">
        <w:rPr>
          <w:sz w:val="28"/>
          <w:szCs w:val="28"/>
        </w:rPr>
        <w:t>Пчёлкиной Еленой Павловной</w:t>
      </w:r>
      <w:r w:rsidRPr="002A29D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 период подготовки и проведения выборов Губернатора Ростовской области.</w:t>
      </w:r>
    </w:p>
    <w:p w:rsidR="00AF6DF6" w:rsidRPr="001E427A" w:rsidRDefault="00AF6DF6" w:rsidP="00AF6DF6">
      <w:pPr>
        <w:numPr>
          <w:ilvl w:val="0"/>
          <w:numId w:val="1"/>
        </w:numPr>
        <w:tabs>
          <w:tab w:val="clear" w:pos="1080"/>
          <w:tab w:val="num" w:pos="-180"/>
        </w:tabs>
        <w:ind w:left="0" w:firstLine="720"/>
        <w:jc w:val="both"/>
        <w:rPr>
          <w:sz w:val="28"/>
          <w:szCs w:val="28"/>
        </w:rPr>
      </w:pPr>
      <w:r w:rsidRPr="001E427A">
        <w:rPr>
          <w:sz w:val="28"/>
          <w:szCs w:val="28"/>
        </w:rPr>
        <w:t xml:space="preserve">Заключить договора о полной материальной ответственности с председателями участковых избирательных комиссий </w:t>
      </w:r>
      <w:r>
        <w:rPr>
          <w:sz w:val="28"/>
          <w:szCs w:val="28"/>
        </w:rPr>
        <w:t xml:space="preserve">с 14.08.2015г. </w:t>
      </w:r>
      <w:r w:rsidRPr="001E427A">
        <w:rPr>
          <w:sz w:val="28"/>
          <w:szCs w:val="28"/>
        </w:rPr>
        <w:t>на период подготовки и проведения выборов</w:t>
      </w:r>
      <w:r>
        <w:rPr>
          <w:sz w:val="28"/>
          <w:szCs w:val="28"/>
        </w:rPr>
        <w:t xml:space="preserve"> Губернатора Ростовской области.</w:t>
      </w:r>
    </w:p>
    <w:p w:rsidR="00AF6DF6" w:rsidRPr="002A29D8" w:rsidRDefault="00AF6DF6" w:rsidP="00AF6DF6">
      <w:pPr>
        <w:numPr>
          <w:ilvl w:val="0"/>
          <w:numId w:val="1"/>
        </w:numPr>
        <w:tabs>
          <w:tab w:val="clear" w:pos="1080"/>
          <w:tab w:val="num" w:pos="-1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</w:t>
      </w:r>
      <w:r w:rsidRPr="002A29D8">
        <w:rPr>
          <w:sz w:val="28"/>
          <w:szCs w:val="28"/>
        </w:rPr>
        <w:t>Казакову И.В.</w:t>
      </w:r>
    </w:p>
    <w:p w:rsidR="00AF6DF6" w:rsidRDefault="00AF6DF6" w:rsidP="00AF6DF6">
      <w:pPr>
        <w:tabs>
          <w:tab w:val="num" w:pos="327"/>
          <w:tab w:val="left" w:pos="7085"/>
        </w:tabs>
        <w:jc w:val="both"/>
        <w:rPr>
          <w:sz w:val="28"/>
        </w:rPr>
      </w:pPr>
    </w:p>
    <w:p w:rsidR="00AF6DF6" w:rsidRDefault="00AF6DF6" w:rsidP="00AF6DF6">
      <w:pPr>
        <w:tabs>
          <w:tab w:val="num" w:pos="327"/>
          <w:tab w:val="left" w:pos="7085"/>
        </w:tabs>
        <w:jc w:val="both"/>
        <w:rPr>
          <w:sz w:val="28"/>
        </w:rPr>
      </w:pPr>
    </w:p>
    <w:p w:rsidR="00AF6DF6" w:rsidRDefault="00AF6DF6" w:rsidP="00AF6DF6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  <w:t>И.В. Казакова</w:t>
      </w:r>
    </w:p>
    <w:p w:rsidR="00AF6DF6" w:rsidRDefault="00AF6DF6" w:rsidP="00AF6DF6">
      <w:pPr>
        <w:tabs>
          <w:tab w:val="num" w:pos="327"/>
          <w:tab w:val="left" w:pos="7085"/>
        </w:tabs>
        <w:jc w:val="both"/>
        <w:rPr>
          <w:sz w:val="28"/>
        </w:rPr>
      </w:pPr>
    </w:p>
    <w:p w:rsidR="00AF6DF6" w:rsidRDefault="00AF6DF6" w:rsidP="00AF6DF6">
      <w:pPr>
        <w:tabs>
          <w:tab w:val="num" w:pos="327"/>
          <w:tab w:val="left" w:pos="7085"/>
        </w:tabs>
        <w:jc w:val="both"/>
        <w:rPr>
          <w:sz w:val="28"/>
        </w:rPr>
      </w:pPr>
    </w:p>
    <w:p w:rsidR="003C0013" w:rsidRPr="00AF6DF6" w:rsidRDefault="00AF6DF6" w:rsidP="00AF6DF6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Е.В. Быкадорова</w:t>
      </w:r>
    </w:p>
    <w:sectPr w:rsidR="003C0013" w:rsidRPr="00AF6DF6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0338C"/>
    <w:multiLevelType w:val="hybridMultilevel"/>
    <w:tmpl w:val="1DC2DEA4"/>
    <w:lvl w:ilvl="0" w:tplc="7682DEF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F6DF6"/>
    <w:rsid w:val="000D6FE0"/>
    <w:rsid w:val="001175E2"/>
    <w:rsid w:val="001561F9"/>
    <w:rsid w:val="00202DF8"/>
    <w:rsid w:val="002E5883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AF6DF6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D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F6DF6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F6D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6D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2017-03-17T10:52:00Z</dcterms:created>
  <dcterms:modified xsi:type="dcterms:W3CDTF">2017-03-17T10:52:00Z</dcterms:modified>
</cp:coreProperties>
</file>