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EF0FB" w14:textId="77777777" w:rsidR="00FA711E" w:rsidRDefault="00FA711E" w:rsidP="00FA711E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3751950D" wp14:editId="4FCFEDDC">
            <wp:extent cx="504825" cy="504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4FAE97" w14:textId="77777777" w:rsidR="00FA711E" w:rsidRDefault="00FA711E" w:rsidP="00FA711E">
      <w:pPr>
        <w:ind w:left="-57" w:right="-106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14:paraId="4CE9B5CA" w14:textId="77777777" w:rsidR="00FA711E" w:rsidRDefault="00FA711E" w:rsidP="00FA711E">
      <w:pPr>
        <w:ind w:left="-57" w:right="-106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КОНСТАНТИНОВСКОГО РАЙОНА РОСТОВСКОЙ ОБЛАСТИ</w:t>
      </w:r>
    </w:p>
    <w:p w14:paraId="3CEFE58B" w14:textId="77777777" w:rsidR="00FA711E" w:rsidRDefault="00FA711E" w:rsidP="00FA711E">
      <w:pPr>
        <w:rPr>
          <w:rFonts w:ascii="Times New Roman CYR" w:hAnsi="Times New Roman CYR"/>
          <w:b/>
        </w:rPr>
      </w:pPr>
    </w:p>
    <w:p w14:paraId="5A45D332" w14:textId="77777777" w:rsidR="00FA711E" w:rsidRDefault="00FA711E" w:rsidP="00FA711E">
      <w:pPr>
        <w:pStyle w:val="1"/>
        <w:rPr>
          <w:bCs w:val="0"/>
          <w:spacing w:val="60"/>
        </w:rPr>
      </w:pPr>
      <w:r>
        <w:rPr>
          <w:spacing w:val="60"/>
        </w:rPr>
        <w:t>ПОСТАНОВЛЕНИЕ</w:t>
      </w:r>
    </w:p>
    <w:p w14:paraId="43C40CDD" w14:textId="475EA15B" w:rsidR="00FA711E" w:rsidRPr="0011654B" w:rsidRDefault="001A65F4" w:rsidP="00FA711E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14</w:t>
      </w:r>
      <w:r w:rsidR="00FA711E">
        <w:rPr>
          <w:rFonts w:ascii="Times New Roman CYR" w:hAnsi="Times New Roman CYR"/>
        </w:rPr>
        <w:t xml:space="preserve"> ию</w:t>
      </w:r>
      <w:r>
        <w:rPr>
          <w:rFonts w:ascii="Times New Roman CYR" w:hAnsi="Times New Roman CYR"/>
        </w:rPr>
        <w:t>л</w:t>
      </w:r>
      <w:r w:rsidR="00FA711E">
        <w:rPr>
          <w:rFonts w:ascii="Times New Roman CYR" w:hAnsi="Times New Roman CYR"/>
        </w:rPr>
        <w:t>я 20</w:t>
      </w:r>
      <w:r w:rsidR="00AC3CDF">
        <w:rPr>
          <w:rFonts w:ascii="Times New Roman CYR" w:hAnsi="Times New Roman CYR"/>
        </w:rPr>
        <w:t>2</w:t>
      </w:r>
      <w:r w:rsidR="00D26C5E">
        <w:rPr>
          <w:rFonts w:ascii="Times New Roman CYR" w:hAnsi="Times New Roman CYR"/>
        </w:rPr>
        <w:t>6</w:t>
      </w:r>
      <w:r w:rsidR="00FA711E">
        <w:rPr>
          <w:rFonts w:ascii="Times New Roman CYR" w:hAnsi="Times New Roman CYR"/>
        </w:rPr>
        <w:t xml:space="preserve"> г. </w:t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</w:r>
      <w:r w:rsidR="00FA711E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>8</w:t>
      </w:r>
      <w:r w:rsidR="00FA711E">
        <w:rPr>
          <w:rFonts w:ascii="Times New Roman CYR" w:hAnsi="Times New Roman CYR"/>
        </w:rPr>
        <w:t>-</w:t>
      </w:r>
      <w:r>
        <w:rPr>
          <w:rFonts w:ascii="Times New Roman CYR" w:hAnsi="Times New Roman CYR"/>
        </w:rPr>
        <w:t>8</w:t>
      </w:r>
    </w:p>
    <w:p w14:paraId="532E631C" w14:textId="77777777" w:rsidR="00FA711E" w:rsidRPr="00C8203F" w:rsidRDefault="00FA711E" w:rsidP="00FA711E">
      <w:pPr>
        <w:pStyle w:val="aa"/>
        <w:tabs>
          <w:tab w:val="left" w:pos="708"/>
          <w:tab w:val="left" w:pos="8505"/>
        </w:tabs>
        <w:ind w:right="-1"/>
        <w:rPr>
          <w:b/>
          <w:bCs/>
        </w:rPr>
      </w:pPr>
      <w:r w:rsidRPr="00C8203F">
        <w:rPr>
          <w:bCs/>
        </w:rPr>
        <w:t>г. Константиновск</w:t>
      </w:r>
    </w:p>
    <w:p w14:paraId="359D076F" w14:textId="77777777" w:rsidR="00C74DC5" w:rsidRPr="006F2A3D" w:rsidRDefault="00C74DC5" w:rsidP="007954CB">
      <w:pPr>
        <w:ind w:right="-185"/>
      </w:pPr>
    </w:p>
    <w:p w14:paraId="6432F421" w14:textId="08CD33FB" w:rsidR="00F44F6F" w:rsidRPr="00AC3CD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в депутаты </w:t>
      </w:r>
      <w:r w:rsidR="00F83E42">
        <w:rPr>
          <w:b/>
        </w:rPr>
        <w:t xml:space="preserve">представительного органа </w:t>
      </w:r>
      <w:r w:rsidR="00AC3CDF" w:rsidRPr="00AC3CDF">
        <w:rPr>
          <w:b/>
          <w:color w:val="000000"/>
          <w:spacing w:val="-3"/>
        </w:rPr>
        <w:t xml:space="preserve">Константиновского городского, </w:t>
      </w:r>
      <w:proofErr w:type="spellStart"/>
      <w:r w:rsidR="00AC3CDF" w:rsidRPr="00AC3CDF">
        <w:rPr>
          <w:b/>
          <w:color w:val="000000"/>
          <w:spacing w:val="-3"/>
        </w:rPr>
        <w:t>Авиловского</w:t>
      </w:r>
      <w:proofErr w:type="spellEnd"/>
      <w:r w:rsidR="00AC3CDF" w:rsidRPr="00AC3CDF">
        <w:rPr>
          <w:b/>
          <w:color w:val="000000"/>
          <w:spacing w:val="-3"/>
        </w:rPr>
        <w:t xml:space="preserve"> сельского, Богоявленского сельского, </w:t>
      </w:r>
      <w:proofErr w:type="spellStart"/>
      <w:r w:rsidR="00AC3CDF" w:rsidRPr="00AC3CDF">
        <w:rPr>
          <w:b/>
          <w:color w:val="000000"/>
          <w:spacing w:val="-3"/>
        </w:rPr>
        <w:t>Гапкинского</w:t>
      </w:r>
      <w:proofErr w:type="spellEnd"/>
      <w:r w:rsidR="00AC3CDF" w:rsidRPr="00AC3CDF">
        <w:rPr>
          <w:b/>
          <w:color w:val="000000"/>
          <w:spacing w:val="-3"/>
        </w:rPr>
        <w:t xml:space="preserve">  сельского, Николаевского сельского, </w:t>
      </w:r>
      <w:proofErr w:type="spellStart"/>
      <w:r w:rsidR="00AC3CDF" w:rsidRPr="00AC3CDF">
        <w:rPr>
          <w:b/>
          <w:color w:val="000000"/>
          <w:spacing w:val="-3"/>
        </w:rPr>
        <w:t>Почтовского</w:t>
      </w:r>
      <w:proofErr w:type="spellEnd"/>
      <w:r w:rsidR="00AC3CDF" w:rsidRPr="00AC3CDF">
        <w:rPr>
          <w:b/>
          <w:color w:val="000000"/>
          <w:spacing w:val="-3"/>
        </w:rPr>
        <w:t xml:space="preserve"> сельского, </w:t>
      </w:r>
      <w:proofErr w:type="spellStart"/>
      <w:r w:rsidR="00AC3CDF" w:rsidRPr="00AC3CDF">
        <w:rPr>
          <w:b/>
          <w:color w:val="000000"/>
          <w:spacing w:val="-3"/>
        </w:rPr>
        <w:t>Стычновского</w:t>
      </w:r>
      <w:proofErr w:type="spellEnd"/>
      <w:r w:rsidR="00AC3CDF" w:rsidRPr="00AC3CDF">
        <w:rPr>
          <w:b/>
          <w:color w:val="000000"/>
          <w:spacing w:val="-3"/>
        </w:rPr>
        <w:t xml:space="preserve"> сельского поселений </w:t>
      </w:r>
      <w:r w:rsidR="00D26C5E">
        <w:rPr>
          <w:b/>
          <w:color w:val="000000"/>
          <w:spacing w:val="-3"/>
        </w:rPr>
        <w:t>шестого</w:t>
      </w:r>
      <w:r w:rsidR="00AC3CDF" w:rsidRPr="00AC3CDF">
        <w:rPr>
          <w:b/>
          <w:color w:val="000000"/>
          <w:spacing w:val="-3"/>
        </w:rPr>
        <w:t xml:space="preserve"> созыва</w:t>
      </w:r>
      <w:r w:rsidR="00AC3CDF">
        <w:rPr>
          <w:b/>
          <w:color w:val="000000"/>
          <w:spacing w:val="-3"/>
        </w:rPr>
        <w:t>.</w:t>
      </w:r>
    </w:p>
    <w:p w14:paraId="11CC88C8" w14:textId="77777777"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14:paraId="6EA81E9F" w14:textId="77777777"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436EE5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14:paraId="42AB9BEB" w14:textId="77777777" w:rsidR="008516A0" w:rsidRPr="008516A0" w:rsidRDefault="008516A0" w:rsidP="008516A0">
      <w:pPr>
        <w:ind w:firstLine="709"/>
        <w:jc w:val="both"/>
        <w:rPr>
          <w:spacing w:val="20"/>
        </w:rPr>
      </w:pPr>
    </w:p>
    <w:p w14:paraId="4C895E69" w14:textId="77777777" w:rsidR="00436EE5" w:rsidRDefault="00436EE5" w:rsidP="00436EE5">
      <w:pPr>
        <w:tabs>
          <w:tab w:val="left" w:pos="345"/>
          <w:tab w:val="left" w:pos="3675"/>
        </w:tabs>
        <w:ind w:right="-15"/>
        <w:rPr>
          <w:color w:val="000000"/>
        </w:rPr>
      </w:pPr>
      <w:r w:rsidRPr="00CF1295">
        <w:rPr>
          <w:color w:val="000000"/>
        </w:rPr>
        <w:t xml:space="preserve">Территориальная избирательная комиссия </w:t>
      </w:r>
      <w:r>
        <w:rPr>
          <w:color w:val="000000"/>
        </w:rPr>
        <w:t>Константиновского</w:t>
      </w:r>
      <w:r w:rsidRPr="00CF1295">
        <w:rPr>
          <w:color w:val="000000"/>
        </w:rPr>
        <w:t xml:space="preserve"> района </w:t>
      </w:r>
    </w:p>
    <w:p w14:paraId="4CF7CC64" w14:textId="77777777" w:rsidR="00436EE5" w:rsidRDefault="00436EE5" w:rsidP="00436EE5">
      <w:pPr>
        <w:tabs>
          <w:tab w:val="left" w:pos="345"/>
          <w:tab w:val="left" w:pos="3675"/>
        </w:tabs>
        <w:ind w:right="-15"/>
        <w:rPr>
          <w:color w:val="000000"/>
        </w:rPr>
      </w:pPr>
      <w:r w:rsidRPr="00CF1295">
        <w:rPr>
          <w:color w:val="000000"/>
        </w:rPr>
        <w:t>Ростовской области ПОСТАНОВЛЯЕТ:</w:t>
      </w:r>
    </w:p>
    <w:p w14:paraId="596907E5" w14:textId="77777777" w:rsidR="008516A0" w:rsidRPr="008516A0" w:rsidRDefault="008516A0" w:rsidP="008516A0">
      <w:pPr>
        <w:ind w:firstLine="709"/>
        <w:jc w:val="both"/>
        <w:rPr>
          <w:spacing w:val="20"/>
        </w:rPr>
      </w:pPr>
    </w:p>
    <w:p w14:paraId="2D60C7CA" w14:textId="676D92F2" w:rsidR="005B7010" w:rsidRPr="00436EE5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в депутаты </w:t>
      </w:r>
      <w:r w:rsidR="00436EE5" w:rsidRPr="00436EE5">
        <w:t>представительн</w:t>
      </w:r>
      <w:r w:rsidR="00F83E42">
        <w:t>ого</w:t>
      </w:r>
      <w:r w:rsidR="00436EE5" w:rsidRPr="00436EE5">
        <w:t xml:space="preserve"> орган</w:t>
      </w:r>
      <w:r w:rsidR="00F83E42">
        <w:t>а</w:t>
      </w:r>
      <w:r w:rsidR="00436EE5" w:rsidRPr="00436EE5">
        <w:t xml:space="preserve"> </w:t>
      </w:r>
      <w:r w:rsidR="00AC3CDF" w:rsidRPr="00F445A1">
        <w:rPr>
          <w:color w:val="000000"/>
          <w:spacing w:val="-3"/>
        </w:rPr>
        <w:t xml:space="preserve">Константиновского городского, </w:t>
      </w:r>
      <w:proofErr w:type="spellStart"/>
      <w:r w:rsidR="00AC3CDF" w:rsidRPr="00F445A1">
        <w:rPr>
          <w:color w:val="000000"/>
          <w:spacing w:val="-3"/>
        </w:rPr>
        <w:t>Авиловского</w:t>
      </w:r>
      <w:proofErr w:type="spellEnd"/>
      <w:r w:rsidR="00AC3CDF" w:rsidRPr="00F445A1">
        <w:rPr>
          <w:color w:val="000000"/>
          <w:spacing w:val="-3"/>
        </w:rPr>
        <w:t xml:space="preserve"> сельского, Богоявленского сельского, </w:t>
      </w:r>
      <w:proofErr w:type="spellStart"/>
      <w:r w:rsidR="00AC3CDF" w:rsidRPr="00F445A1">
        <w:rPr>
          <w:color w:val="000000"/>
          <w:spacing w:val="-3"/>
        </w:rPr>
        <w:t>Гапкинского</w:t>
      </w:r>
      <w:proofErr w:type="spellEnd"/>
      <w:r w:rsidR="00AC3CDF" w:rsidRPr="00F445A1">
        <w:rPr>
          <w:color w:val="000000"/>
          <w:spacing w:val="-3"/>
        </w:rPr>
        <w:t xml:space="preserve">  сельского, Николаевского сельского, </w:t>
      </w:r>
      <w:proofErr w:type="spellStart"/>
      <w:r w:rsidR="00AC3CDF" w:rsidRPr="00F445A1">
        <w:rPr>
          <w:color w:val="000000"/>
          <w:spacing w:val="-3"/>
        </w:rPr>
        <w:t>Почтовского</w:t>
      </w:r>
      <w:proofErr w:type="spellEnd"/>
      <w:r w:rsidR="00AC3CDF" w:rsidRPr="00F445A1">
        <w:rPr>
          <w:color w:val="000000"/>
          <w:spacing w:val="-3"/>
        </w:rPr>
        <w:t xml:space="preserve"> сельского, </w:t>
      </w:r>
      <w:proofErr w:type="spellStart"/>
      <w:r w:rsidR="00AC3CDF" w:rsidRPr="00F445A1">
        <w:rPr>
          <w:color w:val="000000"/>
          <w:spacing w:val="-3"/>
        </w:rPr>
        <w:t>Стычновского</w:t>
      </w:r>
      <w:proofErr w:type="spellEnd"/>
      <w:r w:rsidR="00AC3CDF" w:rsidRPr="00F445A1">
        <w:rPr>
          <w:color w:val="000000"/>
          <w:spacing w:val="-3"/>
        </w:rPr>
        <w:t xml:space="preserve"> сельского поселений </w:t>
      </w:r>
      <w:r w:rsidR="00D26C5E">
        <w:rPr>
          <w:color w:val="000000"/>
          <w:spacing w:val="-3"/>
        </w:rPr>
        <w:t>шестого</w:t>
      </w:r>
      <w:r w:rsidR="00AC3CDF" w:rsidRPr="00F445A1">
        <w:rPr>
          <w:color w:val="000000"/>
          <w:spacing w:val="-3"/>
        </w:rPr>
        <w:t xml:space="preserve"> созыва</w:t>
      </w:r>
      <w:r w:rsidRPr="00436EE5">
        <w:t>.</w:t>
      </w:r>
    </w:p>
    <w:p w14:paraId="74DD63ED" w14:textId="6458AD22" w:rsidR="005B7010" w:rsidRPr="00436EE5" w:rsidRDefault="005B7010" w:rsidP="00AC3CDF">
      <w:pPr>
        <w:spacing w:line="360" w:lineRule="auto"/>
        <w:ind w:firstLine="709"/>
        <w:jc w:val="both"/>
      </w:pPr>
      <w:r>
        <w:t xml:space="preserve">2. Признать утратившим силу постановление Территориальной избирательной комиссии </w:t>
      </w:r>
      <w:r w:rsidR="00436EE5" w:rsidRPr="00436EE5">
        <w:t xml:space="preserve">Константиновского района Ростовской области </w:t>
      </w:r>
      <w:r w:rsidRPr="00436EE5">
        <w:t xml:space="preserve">от </w:t>
      </w:r>
      <w:r w:rsidR="00571405">
        <w:t>26</w:t>
      </w:r>
      <w:r w:rsidRPr="00436EE5">
        <w:t>.</w:t>
      </w:r>
      <w:r w:rsidR="00436EE5" w:rsidRPr="00436EE5">
        <w:t>06</w:t>
      </w:r>
      <w:r w:rsidRPr="00436EE5">
        <w:t>.</w:t>
      </w:r>
      <w:r w:rsidR="00AC3CDF">
        <w:t>20</w:t>
      </w:r>
      <w:r w:rsidR="00571405">
        <w:t>21</w:t>
      </w:r>
      <w:r w:rsidRPr="00436EE5">
        <w:t xml:space="preserve"> № </w:t>
      </w:r>
      <w:r w:rsidR="00571405">
        <w:t>6</w:t>
      </w:r>
      <w:r w:rsidR="00AC3CDF">
        <w:t>-2</w:t>
      </w:r>
      <w:r w:rsidR="00571405">
        <w:t>7</w:t>
      </w:r>
      <w:r w:rsidR="00436EE5" w:rsidRPr="00436EE5">
        <w:t xml:space="preserve"> </w:t>
      </w:r>
      <w:r w:rsidRPr="00436EE5">
        <w:t>«</w:t>
      </w:r>
      <w:r w:rsidR="00AC3CDF" w:rsidRPr="00AC3CDF">
        <w:t xml:space="preserve">Об утверждении перечня первичных финансовых документов, прилагаемых к итоговому финансовому отчету кандидата в </w:t>
      </w:r>
      <w:r w:rsidR="00AC3CDF" w:rsidRPr="00AC3CDF">
        <w:lastRenderedPageBreak/>
        <w:t>депутаты представительного органа Константиновского городского и сельских поселений Константиновского района Ростовской области</w:t>
      </w:r>
      <w:r w:rsidRPr="00436EE5">
        <w:t>».</w:t>
      </w:r>
    </w:p>
    <w:p w14:paraId="6C4F693D" w14:textId="77777777" w:rsidR="005B7010" w:rsidRDefault="005B7010" w:rsidP="005B7010">
      <w:pPr>
        <w:tabs>
          <w:tab w:val="left" w:pos="142"/>
        </w:tabs>
        <w:spacing w:line="360" w:lineRule="auto"/>
        <w:ind w:firstLine="709"/>
        <w:jc w:val="both"/>
      </w:pPr>
      <w:r>
        <w:t xml:space="preserve">3. Разместить настоящее постановление на официальном сайте Территориальной избирательной комиссии </w:t>
      </w:r>
      <w:r w:rsidR="00436EE5" w:rsidRPr="00436EE5">
        <w:t xml:space="preserve">Константиновского района Ростовской области </w:t>
      </w:r>
      <w:r>
        <w:t>в информационно-телекоммуникационной сети «Интернет».</w:t>
      </w:r>
    </w:p>
    <w:p w14:paraId="3D8549F6" w14:textId="77777777" w:rsidR="005B7010" w:rsidRDefault="005B7010" w:rsidP="005B7010"/>
    <w:p w14:paraId="3D73457F" w14:textId="77777777" w:rsidR="005B7010" w:rsidRDefault="005B7010" w:rsidP="005B7010"/>
    <w:p w14:paraId="0A3DFEE5" w14:textId="7CFA340B" w:rsidR="00436EE5" w:rsidRDefault="00436EE5" w:rsidP="00436EE5">
      <w:pPr>
        <w:jc w:val="both"/>
      </w:pPr>
      <w:r w:rsidRPr="00FD0701">
        <w:t>Председатель комиссии</w:t>
      </w:r>
      <w:r w:rsidRPr="00FD0701">
        <w:tab/>
      </w:r>
      <w:r w:rsidRPr="00FD0701">
        <w:tab/>
      </w:r>
      <w:r w:rsidRPr="00FD0701">
        <w:tab/>
      </w:r>
      <w:r w:rsidRPr="00FD0701">
        <w:tab/>
        <w:t xml:space="preserve">    </w:t>
      </w:r>
      <w:r w:rsidRPr="00FD0701">
        <w:tab/>
      </w:r>
      <w:r w:rsidRPr="00FD0701">
        <w:tab/>
      </w:r>
      <w:r>
        <w:t>И</w:t>
      </w:r>
      <w:r w:rsidRPr="00FD0701">
        <w:t>.</w:t>
      </w:r>
      <w:r>
        <w:t>В</w:t>
      </w:r>
      <w:r w:rsidRPr="00FD0701">
        <w:t>.</w:t>
      </w:r>
      <w:r w:rsidR="00571405">
        <w:t xml:space="preserve"> </w:t>
      </w:r>
      <w:r>
        <w:t>Казакова</w:t>
      </w:r>
    </w:p>
    <w:p w14:paraId="07683DEF" w14:textId="77777777" w:rsidR="00436EE5" w:rsidRDefault="00436EE5" w:rsidP="00436EE5">
      <w:pPr>
        <w:jc w:val="both"/>
      </w:pPr>
    </w:p>
    <w:p w14:paraId="451CA9C7" w14:textId="77777777" w:rsidR="00E554D8" w:rsidRDefault="00E554D8" w:rsidP="00436EE5">
      <w:pPr>
        <w:jc w:val="both"/>
      </w:pPr>
    </w:p>
    <w:p w14:paraId="77AA1AB8" w14:textId="25AB94D7" w:rsidR="00436EE5" w:rsidRDefault="00436EE5" w:rsidP="00436EE5">
      <w:r w:rsidRPr="00FD0701">
        <w:t xml:space="preserve">Секретарь комиссии </w:t>
      </w:r>
      <w:r w:rsidRPr="00FD0701">
        <w:tab/>
      </w:r>
      <w:r w:rsidRPr="00FD0701">
        <w:tab/>
      </w:r>
      <w:r w:rsidRPr="00FD0701">
        <w:tab/>
      </w:r>
      <w:r w:rsidRPr="00FD0701">
        <w:tab/>
      </w:r>
      <w:r w:rsidRPr="00FD0701">
        <w:tab/>
      </w:r>
      <w:r w:rsidRPr="00FD0701">
        <w:tab/>
      </w:r>
      <w:r w:rsidRPr="00FD0701">
        <w:tab/>
      </w:r>
      <w:r>
        <w:t>Е</w:t>
      </w:r>
      <w:r w:rsidRPr="00FD0701">
        <w:t>.</w:t>
      </w:r>
      <w:r>
        <w:t>В</w:t>
      </w:r>
      <w:r w:rsidRPr="00FD0701">
        <w:t>.</w:t>
      </w:r>
      <w:r w:rsidR="00571405">
        <w:t xml:space="preserve"> </w:t>
      </w:r>
      <w:r>
        <w:t>Быкадорова</w:t>
      </w:r>
    </w:p>
    <w:p w14:paraId="53D00678" w14:textId="77777777" w:rsidR="002C0154" w:rsidRDefault="002C0154" w:rsidP="005B7010">
      <w:pPr>
        <w:jc w:val="both"/>
      </w:pPr>
      <w:r>
        <w:br w:type="page"/>
      </w:r>
    </w:p>
    <w:p w14:paraId="6E950CB9" w14:textId="77777777" w:rsidR="00436EE5" w:rsidRPr="00436EE5" w:rsidRDefault="00436EE5" w:rsidP="00436EE5">
      <w:pPr>
        <w:pStyle w:val="aa"/>
        <w:suppressAutoHyphens/>
        <w:spacing w:after="0" w:line="360" w:lineRule="auto"/>
        <w:ind w:left="5670" w:right="28"/>
        <w:rPr>
          <w:sz w:val="24"/>
          <w:szCs w:val="24"/>
        </w:rPr>
      </w:pPr>
      <w:r w:rsidRPr="00436EE5">
        <w:rPr>
          <w:sz w:val="24"/>
          <w:szCs w:val="24"/>
        </w:rPr>
        <w:lastRenderedPageBreak/>
        <w:t>УТВЕРЖДЕН</w:t>
      </w:r>
    </w:p>
    <w:p w14:paraId="6715FAF5" w14:textId="77777777" w:rsidR="00436EE5" w:rsidRPr="00436EE5" w:rsidRDefault="00436EE5" w:rsidP="00436EE5">
      <w:pPr>
        <w:pStyle w:val="1"/>
        <w:suppressAutoHyphens/>
        <w:spacing w:before="0" w:after="0"/>
        <w:ind w:left="5670"/>
        <w:rPr>
          <w:b w:val="0"/>
          <w:sz w:val="24"/>
          <w:szCs w:val="24"/>
        </w:rPr>
      </w:pPr>
      <w:r w:rsidRPr="00436EE5">
        <w:rPr>
          <w:b w:val="0"/>
          <w:sz w:val="24"/>
          <w:szCs w:val="24"/>
        </w:rPr>
        <w:t>Постановлением Территориальной избирательной комиссии Константиновского района Ростовской области</w:t>
      </w:r>
    </w:p>
    <w:p w14:paraId="51497C9E" w14:textId="757399FB" w:rsidR="00436EE5" w:rsidRPr="00436EE5" w:rsidRDefault="00436EE5" w:rsidP="00436EE5">
      <w:pPr>
        <w:pStyle w:val="1"/>
        <w:suppressAutoHyphens/>
        <w:spacing w:before="0" w:after="0"/>
        <w:ind w:left="5670"/>
        <w:rPr>
          <w:b w:val="0"/>
          <w:sz w:val="24"/>
          <w:szCs w:val="24"/>
        </w:rPr>
      </w:pPr>
      <w:r w:rsidRPr="00436EE5">
        <w:rPr>
          <w:b w:val="0"/>
          <w:sz w:val="24"/>
          <w:szCs w:val="24"/>
        </w:rPr>
        <w:t xml:space="preserve">от </w:t>
      </w:r>
      <w:r w:rsidR="001A65F4">
        <w:rPr>
          <w:b w:val="0"/>
          <w:sz w:val="24"/>
          <w:szCs w:val="24"/>
        </w:rPr>
        <w:t>14</w:t>
      </w:r>
      <w:r w:rsidRPr="00436EE5">
        <w:rPr>
          <w:b w:val="0"/>
          <w:sz w:val="24"/>
          <w:szCs w:val="24"/>
        </w:rPr>
        <w:t>.0</w:t>
      </w:r>
      <w:r w:rsidR="001A65F4">
        <w:rPr>
          <w:b w:val="0"/>
          <w:sz w:val="24"/>
          <w:szCs w:val="24"/>
        </w:rPr>
        <w:t>7</w:t>
      </w:r>
      <w:r w:rsidRPr="00436EE5">
        <w:rPr>
          <w:b w:val="0"/>
          <w:sz w:val="24"/>
          <w:szCs w:val="24"/>
        </w:rPr>
        <w:t>.20</w:t>
      </w:r>
      <w:r w:rsidR="00AC3CDF">
        <w:rPr>
          <w:b w:val="0"/>
          <w:sz w:val="24"/>
          <w:szCs w:val="24"/>
        </w:rPr>
        <w:t>2</w:t>
      </w:r>
      <w:r w:rsidR="00D26C5E">
        <w:rPr>
          <w:b w:val="0"/>
          <w:sz w:val="24"/>
          <w:szCs w:val="24"/>
        </w:rPr>
        <w:t>6</w:t>
      </w:r>
      <w:r w:rsidRPr="00436EE5">
        <w:rPr>
          <w:b w:val="0"/>
          <w:sz w:val="24"/>
          <w:szCs w:val="24"/>
        </w:rPr>
        <w:t xml:space="preserve"> г.  № </w:t>
      </w:r>
      <w:r w:rsidR="001A65F4">
        <w:rPr>
          <w:b w:val="0"/>
          <w:sz w:val="24"/>
          <w:szCs w:val="24"/>
        </w:rPr>
        <w:t>8</w:t>
      </w:r>
      <w:r w:rsidRPr="00436EE5">
        <w:rPr>
          <w:b w:val="0"/>
          <w:sz w:val="24"/>
          <w:szCs w:val="24"/>
        </w:rPr>
        <w:t>-</w:t>
      </w:r>
      <w:r w:rsidR="001A65F4">
        <w:rPr>
          <w:b w:val="0"/>
          <w:sz w:val="24"/>
          <w:szCs w:val="24"/>
        </w:rPr>
        <w:t>8</w:t>
      </w:r>
    </w:p>
    <w:p w14:paraId="0B3E9DA8" w14:textId="77777777" w:rsidR="002C0154" w:rsidRPr="00436EE5" w:rsidRDefault="002C0154" w:rsidP="002C0154">
      <w:pPr>
        <w:jc w:val="both"/>
      </w:pPr>
    </w:p>
    <w:p w14:paraId="7C32EADA" w14:textId="77777777" w:rsidR="002C0154" w:rsidRDefault="002C0154" w:rsidP="002C0154">
      <w:pPr>
        <w:jc w:val="both"/>
      </w:pPr>
    </w:p>
    <w:p w14:paraId="4868AF92" w14:textId="77777777" w:rsidR="002C0154" w:rsidRDefault="002C0154" w:rsidP="002C0154">
      <w:r>
        <w:t>ПЕРЕЧЕНЬ</w:t>
      </w:r>
    </w:p>
    <w:p w14:paraId="73244FF9" w14:textId="51FDBC4C" w:rsidR="002C0154" w:rsidRDefault="002C0154" w:rsidP="00AC3CDF">
      <w:pPr>
        <w:rPr>
          <w:color w:val="000000"/>
          <w:spacing w:val="-3"/>
        </w:rPr>
      </w:pPr>
      <w:r>
        <w:t xml:space="preserve">первичных финансовых документов, прилагаемых к итоговому финансовому отчету кандидата в депутаты </w:t>
      </w:r>
      <w:r w:rsidR="00436EE5" w:rsidRPr="00436EE5">
        <w:t>представительн</w:t>
      </w:r>
      <w:r w:rsidR="00F83E42">
        <w:t>ого</w:t>
      </w:r>
      <w:r w:rsidR="00436EE5" w:rsidRPr="00436EE5">
        <w:t xml:space="preserve"> орган</w:t>
      </w:r>
      <w:r w:rsidR="00F83E42">
        <w:t xml:space="preserve">а </w:t>
      </w:r>
      <w:r w:rsidR="00AC3CDF" w:rsidRPr="00F445A1">
        <w:rPr>
          <w:color w:val="000000"/>
          <w:spacing w:val="-3"/>
        </w:rPr>
        <w:t xml:space="preserve">Константиновского городского, </w:t>
      </w:r>
      <w:proofErr w:type="spellStart"/>
      <w:r w:rsidR="00AC3CDF" w:rsidRPr="00F445A1">
        <w:rPr>
          <w:color w:val="000000"/>
          <w:spacing w:val="-3"/>
        </w:rPr>
        <w:t>Авиловского</w:t>
      </w:r>
      <w:proofErr w:type="spellEnd"/>
      <w:r w:rsidR="00AC3CDF" w:rsidRPr="00F445A1">
        <w:rPr>
          <w:color w:val="000000"/>
          <w:spacing w:val="-3"/>
        </w:rPr>
        <w:t xml:space="preserve"> сельского, Богоявленского сельского, </w:t>
      </w:r>
      <w:proofErr w:type="spellStart"/>
      <w:r w:rsidR="00AC3CDF" w:rsidRPr="00F445A1">
        <w:rPr>
          <w:color w:val="000000"/>
          <w:spacing w:val="-3"/>
        </w:rPr>
        <w:t>Гапкинского</w:t>
      </w:r>
      <w:proofErr w:type="spellEnd"/>
      <w:r w:rsidR="00AC3CDF" w:rsidRPr="00F445A1">
        <w:rPr>
          <w:color w:val="000000"/>
          <w:spacing w:val="-3"/>
        </w:rPr>
        <w:t xml:space="preserve">  сельского, Николаевского сельского, </w:t>
      </w:r>
      <w:proofErr w:type="spellStart"/>
      <w:r w:rsidR="00AC3CDF" w:rsidRPr="00F445A1">
        <w:rPr>
          <w:color w:val="000000"/>
          <w:spacing w:val="-3"/>
        </w:rPr>
        <w:t>Почтовского</w:t>
      </w:r>
      <w:proofErr w:type="spellEnd"/>
      <w:r w:rsidR="00AC3CDF" w:rsidRPr="00F445A1">
        <w:rPr>
          <w:color w:val="000000"/>
          <w:spacing w:val="-3"/>
        </w:rPr>
        <w:t xml:space="preserve"> сельского, </w:t>
      </w:r>
      <w:proofErr w:type="spellStart"/>
      <w:r w:rsidR="00AC3CDF" w:rsidRPr="00F445A1">
        <w:rPr>
          <w:color w:val="000000"/>
          <w:spacing w:val="-3"/>
        </w:rPr>
        <w:t>Стычновского</w:t>
      </w:r>
      <w:proofErr w:type="spellEnd"/>
      <w:r w:rsidR="00AC3CDF" w:rsidRPr="00F445A1">
        <w:rPr>
          <w:color w:val="000000"/>
          <w:spacing w:val="-3"/>
        </w:rPr>
        <w:t xml:space="preserve"> сельского поселений </w:t>
      </w:r>
      <w:r w:rsidR="00D26C5E">
        <w:rPr>
          <w:color w:val="000000"/>
          <w:spacing w:val="-3"/>
        </w:rPr>
        <w:t>шестого</w:t>
      </w:r>
      <w:r w:rsidR="00AC3CDF" w:rsidRPr="00F445A1">
        <w:rPr>
          <w:color w:val="000000"/>
          <w:spacing w:val="-3"/>
        </w:rPr>
        <w:t xml:space="preserve"> созыва</w:t>
      </w:r>
      <w:r w:rsidR="00AC3CDF">
        <w:rPr>
          <w:color w:val="000000"/>
          <w:spacing w:val="-3"/>
        </w:rPr>
        <w:t>.</w:t>
      </w:r>
    </w:p>
    <w:p w14:paraId="531CFECA" w14:textId="77777777" w:rsidR="00AC3CDF" w:rsidRDefault="00AC3CDF" w:rsidP="00AC3CDF"/>
    <w:p w14:paraId="6437EB4C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Выписки кредитной организации по специальному избирательному счету соответствующего избирательного фонда;</w:t>
      </w:r>
    </w:p>
    <w:p w14:paraId="504AC0A3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 xml:space="preserve">платежные документы (распоряжения) о перечислении (переводе) добровольных пожертвований граждан, юридических лиц; </w:t>
      </w:r>
    </w:p>
    <w:p w14:paraId="5ECD1AFC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перечислении (переводе)  собственных средств избирательного объединения, кандидата;</w:t>
      </w:r>
    </w:p>
    <w:p w14:paraId="7D91135B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перечислении (переводе) денежных средств в качестве возвратов неиспользованных средств соответствующего избирательного фонда;</w:t>
      </w:r>
    </w:p>
    <w:p w14:paraId="41A073C8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платежные документы (распоряжения) о проведении расходных операций избирательного объединения, кандидата;</w:t>
      </w:r>
    </w:p>
    <w:p w14:paraId="4386A4E2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услуг, приобретение товаров), подписанные сторонами и скрепленные печатью;</w:t>
      </w:r>
    </w:p>
    <w:p w14:paraId="1F705B27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счета, счета-фактуры;</w:t>
      </w:r>
    </w:p>
    <w:p w14:paraId="3465B3F8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товарные, товарно-транспортные накладные на получение товаров;</w:t>
      </w:r>
    </w:p>
    <w:p w14:paraId="3CB611E7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14:paraId="2FD99878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эфирные справки;</w:t>
      </w:r>
    </w:p>
    <w:p w14:paraId="49BB0D5C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расходные и приходные кассовые ордера, кассовые отчеты;</w:t>
      </w:r>
    </w:p>
    <w:p w14:paraId="27FC4D21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 xml:space="preserve">кассовая книга (представляется, если избирательным объединением, кандидатом проводились расчеты наличными денежными средствами, </w:t>
      </w:r>
      <w:r w:rsidRPr="009836F9">
        <w:rPr>
          <w:rFonts w:ascii="Times New Roman" w:hAnsi="Times New Roman" w:cs="Times New Roman"/>
          <w:sz w:val="28"/>
          <w:szCs w:val="28"/>
        </w:rPr>
        <w:lastRenderedPageBreak/>
        <w:t>снятыми со специального избирательного счета) (ф. 0310004);</w:t>
      </w:r>
    </w:p>
    <w:p w14:paraId="1527A223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товарные чеки, чеки (в том числе электронные) контрольно-кассовых машин;</w:t>
      </w:r>
    </w:p>
    <w:p w14:paraId="2C83E691" w14:textId="77777777" w:rsidR="009836F9" w:rsidRPr="009836F9" w:rsidRDefault="009836F9" w:rsidP="009836F9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проездные документы;</w:t>
      </w:r>
    </w:p>
    <w:p w14:paraId="755E222A" w14:textId="5B3117F3" w:rsidR="002C0154" w:rsidRPr="00CE4720" w:rsidRDefault="009836F9" w:rsidP="009836F9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иные документы, подтверждающие поступление средств в избирательный фонд и расходование этих средств.</w:t>
      </w:r>
    </w:p>
    <w:sectPr w:rsidR="002C0154" w:rsidRPr="00CE4720" w:rsidSect="00A649B8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018D6" w14:textId="77777777" w:rsidR="00436EE5" w:rsidRDefault="00436EE5" w:rsidP="00C23CD7">
      <w:r>
        <w:separator/>
      </w:r>
    </w:p>
  </w:endnote>
  <w:endnote w:type="continuationSeparator" w:id="0">
    <w:p w14:paraId="1B2DA548" w14:textId="77777777" w:rsidR="00436EE5" w:rsidRDefault="00436EE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4FE77" w14:textId="77777777" w:rsidR="00436EE5" w:rsidRDefault="00436EE5" w:rsidP="00C23CD7">
      <w:r>
        <w:separator/>
      </w:r>
    </w:p>
  </w:footnote>
  <w:footnote w:type="continuationSeparator" w:id="0">
    <w:p w14:paraId="71B6A04C" w14:textId="77777777" w:rsidR="00436EE5" w:rsidRDefault="00436EE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6C60C" w14:textId="77777777" w:rsidR="00436EE5" w:rsidRDefault="00D26C5E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AC3CDF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76EC2"/>
    <w:rsid w:val="0017778A"/>
    <w:rsid w:val="0018304B"/>
    <w:rsid w:val="00185CB0"/>
    <w:rsid w:val="001A65F4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E50CE"/>
    <w:rsid w:val="003F0C7D"/>
    <w:rsid w:val="003F6B32"/>
    <w:rsid w:val="00436EE5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1405"/>
    <w:rsid w:val="00573C05"/>
    <w:rsid w:val="005B7010"/>
    <w:rsid w:val="005C08A4"/>
    <w:rsid w:val="005D7461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0728"/>
    <w:rsid w:val="007F68D0"/>
    <w:rsid w:val="00827F70"/>
    <w:rsid w:val="00830E32"/>
    <w:rsid w:val="00834445"/>
    <w:rsid w:val="008516A0"/>
    <w:rsid w:val="008744F5"/>
    <w:rsid w:val="0089215E"/>
    <w:rsid w:val="00896D75"/>
    <w:rsid w:val="008F0F5D"/>
    <w:rsid w:val="00903A38"/>
    <w:rsid w:val="009359D1"/>
    <w:rsid w:val="0093738B"/>
    <w:rsid w:val="00973818"/>
    <w:rsid w:val="009836F9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C3CDF"/>
    <w:rsid w:val="00AD2DC8"/>
    <w:rsid w:val="00AD628F"/>
    <w:rsid w:val="00B007D5"/>
    <w:rsid w:val="00B14AE8"/>
    <w:rsid w:val="00B30149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26C5E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554D8"/>
    <w:rsid w:val="00E65B2E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3E42"/>
    <w:rsid w:val="00F84B03"/>
    <w:rsid w:val="00F9076C"/>
    <w:rsid w:val="00FA325E"/>
    <w:rsid w:val="00FA711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726B3"/>
  <w15:docId w15:val="{CF0BA924-D7D4-4C85-A4C0-85EE1FCE3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3D37B2-AFDF-4240-AAD2-7B21A2FE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 Казакова</cp:lastModifiedBy>
  <cp:revision>9</cp:revision>
  <cp:lastPrinted>2019-06-19T13:04:00Z</cp:lastPrinted>
  <dcterms:created xsi:type="dcterms:W3CDTF">2019-06-18T14:11:00Z</dcterms:created>
  <dcterms:modified xsi:type="dcterms:W3CDTF">2026-07-09T06:32:00Z</dcterms:modified>
</cp:coreProperties>
</file>