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89A" w:rsidRPr="00474523" w:rsidRDefault="0016689A" w:rsidP="0016689A">
      <w:pPr>
        <w:shd w:val="clear" w:color="auto" w:fill="FFFFFF"/>
        <w:tabs>
          <w:tab w:val="left" w:pos="7938"/>
        </w:tabs>
        <w:spacing w:line="485" w:lineRule="exact"/>
        <w:ind w:left="10" w:hanging="10"/>
        <w:jc w:val="center"/>
        <w:rPr>
          <w:b/>
          <w:sz w:val="28"/>
        </w:rPr>
      </w:pPr>
      <w:r>
        <w:rPr>
          <w:noProof/>
          <w:color w:val="0000FF"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89A" w:rsidRPr="00510E51" w:rsidRDefault="0016689A" w:rsidP="0016689A">
      <w:pPr>
        <w:jc w:val="center"/>
        <w:rPr>
          <w:b/>
          <w:sz w:val="28"/>
          <w:szCs w:val="28"/>
        </w:rPr>
      </w:pPr>
      <w:r w:rsidRPr="00510E51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16689A" w:rsidRPr="00510E51" w:rsidRDefault="0016689A" w:rsidP="0016689A">
      <w:pPr>
        <w:jc w:val="center"/>
        <w:rPr>
          <w:b/>
          <w:sz w:val="28"/>
          <w:szCs w:val="28"/>
        </w:rPr>
      </w:pPr>
    </w:p>
    <w:p w:rsidR="0016689A" w:rsidRPr="00510E51" w:rsidRDefault="0016689A" w:rsidP="0016689A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510E51">
        <w:rPr>
          <w:sz w:val="28"/>
          <w:szCs w:val="28"/>
        </w:rPr>
        <w:t xml:space="preserve">ПОСТАНОВЛЕНИЕ </w:t>
      </w:r>
    </w:p>
    <w:p w:rsidR="0016689A" w:rsidRPr="00474523" w:rsidRDefault="0016689A" w:rsidP="0016689A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151-3</w:t>
      </w:r>
    </w:p>
    <w:p w:rsidR="0016689A" w:rsidRPr="00AC3375" w:rsidRDefault="0016689A" w:rsidP="0016689A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  <w:r w:rsidRPr="00AC3375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AC3375">
        <w:rPr>
          <w:sz w:val="28"/>
          <w:szCs w:val="28"/>
        </w:rPr>
        <w:t>Константиновск</w:t>
      </w:r>
    </w:p>
    <w:p w:rsidR="0016689A" w:rsidRPr="00AC3375" w:rsidRDefault="0016689A" w:rsidP="0016689A">
      <w:pPr>
        <w:tabs>
          <w:tab w:val="left" w:pos="345"/>
          <w:tab w:val="left" w:pos="3675"/>
          <w:tab w:val="left" w:pos="7848"/>
        </w:tabs>
        <w:ind w:right="-205"/>
        <w:jc w:val="center"/>
        <w:rPr>
          <w:sz w:val="28"/>
          <w:szCs w:val="28"/>
        </w:rPr>
      </w:pPr>
    </w:p>
    <w:p w:rsidR="0016689A" w:rsidRPr="00002DDB" w:rsidRDefault="0016689A" w:rsidP="0016689A">
      <w:pPr>
        <w:ind w:left="1620" w:right="1385"/>
        <w:jc w:val="both"/>
        <w:rPr>
          <w:b/>
          <w:color w:val="000000"/>
          <w:sz w:val="28"/>
          <w:szCs w:val="28"/>
        </w:rPr>
      </w:pPr>
      <w:r w:rsidRPr="00D96941">
        <w:rPr>
          <w:b/>
          <w:sz w:val="28"/>
        </w:rPr>
        <w:t>О создании Рабочей группы</w:t>
      </w:r>
      <w:r w:rsidRPr="0002722E">
        <w:rPr>
          <w:b/>
          <w:sz w:val="28"/>
        </w:rPr>
        <w:t xml:space="preserve"> </w:t>
      </w:r>
      <w:r w:rsidRPr="00D96941">
        <w:rPr>
          <w:b/>
          <w:sz w:val="28"/>
        </w:rPr>
        <w:t xml:space="preserve">территориальной избирательной комиссии </w:t>
      </w:r>
      <w:r w:rsidRPr="00D96941">
        <w:rPr>
          <w:b/>
          <w:sz w:val="28"/>
          <w:szCs w:val="28"/>
        </w:rPr>
        <w:t>Константиновского</w:t>
      </w:r>
      <w:r w:rsidRPr="00D96941">
        <w:rPr>
          <w:b/>
          <w:sz w:val="28"/>
        </w:rPr>
        <w:t xml:space="preserve"> района по рассмотрению жалоб, (заявлений), </w:t>
      </w:r>
      <w:r>
        <w:rPr>
          <w:b/>
          <w:sz w:val="28"/>
        </w:rPr>
        <w:t>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 w:rsidRPr="00002DDB">
        <w:rPr>
          <w:b/>
          <w:color w:val="000000"/>
          <w:sz w:val="28"/>
          <w:szCs w:val="28"/>
        </w:rPr>
        <w:t>.</w:t>
      </w:r>
    </w:p>
    <w:p w:rsidR="0016689A" w:rsidRDefault="0016689A" w:rsidP="0016689A">
      <w:pPr>
        <w:tabs>
          <w:tab w:val="left" w:pos="3675"/>
        </w:tabs>
        <w:ind w:left="1980" w:right="1965"/>
        <w:jc w:val="both"/>
        <w:rPr>
          <w:sz w:val="28"/>
          <w:szCs w:val="28"/>
        </w:rPr>
      </w:pPr>
    </w:p>
    <w:p w:rsidR="0016689A" w:rsidRPr="00623042" w:rsidRDefault="0016689A" w:rsidP="0016689A">
      <w:pPr>
        <w:tabs>
          <w:tab w:val="left" w:pos="7020"/>
        </w:tabs>
        <w:ind w:right="1" w:firstLine="900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частью 9 статьи 26 Федерального закона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со статьей</w:t>
      </w:r>
      <w:r w:rsidRPr="007E259D">
        <w:rPr>
          <w:sz w:val="28"/>
        </w:rPr>
        <w:t xml:space="preserve"> 11 </w:t>
      </w:r>
      <w:r w:rsidRPr="00AE13E5">
        <w:rPr>
          <w:color w:val="000000"/>
          <w:sz w:val="28"/>
          <w:szCs w:val="28"/>
        </w:rPr>
        <w:t xml:space="preserve">Областного закона Ростовской области «О выборах </w:t>
      </w:r>
      <w:r>
        <w:rPr>
          <w:color w:val="000000"/>
          <w:sz w:val="28"/>
          <w:szCs w:val="28"/>
        </w:rPr>
        <w:t>Губернатора</w:t>
      </w:r>
      <w:r w:rsidRPr="00AE13E5">
        <w:rPr>
          <w:color w:val="000000"/>
          <w:sz w:val="28"/>
          <w:szCs w:val="28"/>
        </w:rPr>
        <w:t xml:space="preserve"> Ростовской области»</w:t>
      </w:r>
      <w:r>
        <w:rPr>
          <w:color w:val="000000"/>
          <w:sz w:val="28"/>
          <w:szCs w:val="28"/>
        </w:rPr>
        <w:t>,</w:t>
      </w:r>
      <w:r w:rsidRPr="00455C12">
        <w:rPr>
          <w:sz w:val="28"/>
        </w:rPr>
        <w:t xml:space="preserve"> для рассмотрения жалоб (заявлений), обращений  граждан о нарушениях законодательства о выборах, осуществления проверок по этим обращениям в установленные законом сроки при подготовке и проведении выборов</w:t>
      </w:r>
      <w:proofErr w:type="gramEnd"/>
      <w:r>
        <w:rPr>
          <w:sz w:val="28"/>
        </w:rPr>
        <w:t xml:space="preserve"> </w:t>
      </w:r>
      <w:r>
        <w:rPr>
          <w:color w:val="000000"/>
          <w:sz w:val="28"/>
          <w:szCs w:val="28"/>
        </w:rPr>
        <w:t>Губернатора</w:t>
      </w:r>
      <w:r w:rsidRPr="00AE13E5">
        <w:rPr>
          <w:color w:val="000000"/>
          <w:sz w:val="28"/>
          <w:szCs w:val="28"/>
        </w:rPr>
        <w:t xml:space="preserve"> Ростовской области</w:t>
      </w:r>
      <w:r w:rsidRPr="00D4371F">
        <w:rPr>
          <w:sz w:val="28"/>
        </w:rPr>
        <w:t>,</w:t>
      </w:r>
      <w:r>
        <w:rPr>
          <w:sz w:val="28"/>
        </w:rPr>
        <w:t xml:space="preserve"> </w:t>
      </w:r>
      <w:r w:rsidRPr="00623042">
        <w:rPr>
          <w:sz w:val="28"/>
        </w:rPr>
        <w:t xml:space="preserve">на основании Постановления </w:t>
      </w:r>
      <w:proofErr w:type="gramStart"/>
      <w:r w:rsidRPr="00623042">
        <w:rPr>
          <w:sz w:val="28"/>
        </w:rPr>
        <w:t xml:space="preserve">Избирательной комиссии Ростовской области от </w:t>
      </w:r>
      <w:r>
        <w:rPr>
          <w:sz w:val="28"/>
        </w:rPr>
        <w:t>29</w:t>
      </w:r>
      <w:r w:rsidRPr="00623042">
        <w:rPr>
          <w:sz w:val="28"/>
        </w:rPr>
        <w:t xml:space="preserve"> </w:t>
      </w:r>
      <w:r>
        <w:rPr>
          <w:sz w:val="28"/>
        </w:rPr>
        <w:t>апреля</w:t>
      </w:r>
      <w:r w:rsidRPr="00623042">
        <w:rPr>
          <w:sz w:val="28"/>
        </w:rPr>
        <w:t xml:space="preserve"> 201</w:t>
      </w:r>
      <w:r>
        <w:rPr>
          <w:sz w:val="28"/>
        </w:rPr>
        <w:t>5</w:t>
      </w:r>
      <w:r w:rsidRPr="00623042">
        <w:rPr>
          <w:sz w:val="28"/>
        </w:rPr>
        <w:t xml:space="preserve"> года №</w:t>
      </w:r>
      <w:r>
        <w:rPr>
          <w:sz w:val="28"/>
        </w:rPr>
        <w:t>83</w:t>
      </w:r>
      <w:r w:rsidRPr="00623042">
        <w:rPr>
          <w:sz w:val="28"/>
        </w:rPr>
        <w:t>-</w:t>
      </w:r>
      <w:r>
        <w:rPr>
          <w:sz w:val="28"/>
        </w:rPr>
        <w:t>8</w:t>
      </w:r>
      <w:r w:rsidRPr="00623042">
        <w:rPr>
          <w:sz w:val="28"/>
        </w:rPr>
        <w:t xml:space="preserve"> «О Рабочей группе при Избирательной комиссии Ростовской области по рассмотрению жалоб (заявлений) на решения и действия (бездействия)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>
        <w:rPr>
          <w:sz w:val="28"/>
        </w:rPr>
        <w:t>Губернатора Ростовской области</w:t>
      </w:r>
      <w:r w:rsidRPr="00623042">
        <w:rPr>
          <w:sz w:val="28"/>
        </w:rPr>
        <w:t>»,</w:t>
      </w:r>
      <w:proofErr w:type="gramEnd"/>
    </w:p>
    <w:p w:rsidR="0016689A" w:rsidRDefault="0016689A" w:rsidP="0016689A">
      <w:pPr>
        <w:tabs>
          <w:tab w:val="left" w:pos="7020"/>
        </w:tabs>
        <w:ind w:right="1"/>
        <w:jc w:val="center"/>
        <w:rPr>
          <w:sz w:val="28"/>
        </w:rPr>
      </w:pPr>
    </w:p>
    <w:p w:rsidR="0016689A" w:rsidRDefault="0016689A" w:rsidP="0016689A">
      <w:pPr>
        <w:tabs>
          <w:tab w:val="left" w:pos="7020"/>
        </w:tabs>
        <w:ind w:right="1"/>
        <w:jc w:val="center"/>
        <w:rPr>
          <w:sz w:val="28"/>
        </w:rPr>
      </w:pPr>
      <w:r w:rsidRPr="00455C12">
        <w:rPr>
          <w:sz w:val="28"/>
        </w:rPr>
        <w:t>Территориальная избирательная комиссия  Константиновского района</w:t>
      </w:r>
      <w:r>
        <w:rPr>
          <w:sz w:val="28"/>
        </w:rPr>
        <w:t xml:space="preserve"> </w:t>
      </w:r>
    </w:p>
    <w:p w:rsidR="0016689A" w:rsidRPr="00455C12" w:rsidRDefault="0016689A" w:rsidP="0016689A">
      <w:pPr>
        <w:tabs>
          <w:tab w:val="left" w:pos="7020"/>
        </w:tabs>
        <w:ind w:right="1"/>
        <w:jc w:val="center"/>
        <w:rPr>
          <w:sz w:val="28"/>
        </w:rPr>
      </w:pPr>
      <w:r>
        <w:rPr>
          <w:sz w:val="28"/>
        </w:rPr>
        <w:t xml:space="preserve">Ростовской области </w:t>
      </w:r>
      <w:r w:rsidRPr="00455C12">
        <w:rPr>
          <w:sz w:val="28"/>
        </w:rPr>
        <w:t>ПОСТАНОВЛЯЕТ:</w:t>
      </w:r>
    </w:p>
    <w:p w:rsidR="0016689A" w:rsidRPr="00455C12" w:rsidRDefault="0016689A" w:rsidP="0016689A">
      <w:pPr>
        <w:tabs>
          <w:tab w:val="left" w:pos="7020"/>
        </w:tabs>
        <w:ind w:right="1"/>
        <w:jc w:val="center"/>
        <w:rPr>
          <w:sz w:val="28"/>
        </w:rPr>
      </w:pPr>
    </w:p>
    <w:p w:rsidR="0016689A" w:rsidRPr="00623042" w:rsidRDefault="0016689A" w:rsidP="0016689A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  <w:r w:rsidRPr="00623042">
        <w:rPr>
          <w:sz w:val="28"/>
        </w:rPr>
        <w:t>1.</w:t>
      </w:r>
      <w:r w:rsidRPr="00296DB1">
        <w:rPr>
          <w:sz w:val="28"/>
        </w:rPr>
        <w:t xml:space="preserve"> </w:t>
      </w:r>
      <w:r w:rsidRPr="00623042">
        <w:rPr>
          <w:sz w:val="28"/>
        </w:rPr>
        <w:t xml:space="preserve">Утвердить состав Рабочей группы Территориальной избирательной комиссии </w:t>
      </w:r>
      <w:r>
        <w:rPr>
          <w:sz w:val="28"/>
        </w:rPr>
        <w:t>Константиновского</w:t>
      </w:r>
      <w:r w:rsidRPr="00623042">
        <w:rPr>
          <w:sz w:val="28"/>
        </w:rPr>
        <w:t xml:space="preserve">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</w:t>
      </w:r>
      <w:r w:rsidRPr="00623042">
        <w:rPr>
          <w:sz w:val="28"/>
        </w:rPr>
        <w:lastRenderedPageBreak/>
        <w:t xml:space="preserve">нарушающие избирательные права граждан в ходе избирательной кампании по выборам </w:t>
      </w:r>
      <w:r>
        <w:rPr>
          <w:sz w:val="28"/>
        </w:rPr>
        <w:t>Губернатора</w:t>
      </w:r>
      <w:r w:rsidRPr="00623042">
        <w:rPr>
          <w:sz w:val="28"/>
        </w:rPr>
        <w:t xml:space="preserve"> Ростовской области (Приложение №</w:t>
      </w:r>
      <w:r>
        <w:rPr>
          <w:sz w:val="28"/>
        </w:rPr>
        <w:t>1</w:t>
      </w:r>
      <w:r w:rsidRPr="00623042">
        <w:rPr>
          <w:sz w:val="28"/>
        </w:rPr>
        <w:t>).</w:t>
      </w:r>
    </w:p>
    <w:p w:rsidR="0016689A" w:rsidRDefault="0016689A" w:rsidP="0016689A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</w:p>
    <w:p w:rsidR="0016689A" w:rsidRPr="00623042" w:rsidRDefault="0016689A" w:rsidP="0016689A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  <w:r>
        <w:rPr>
          <w:sz w:val="28"/>
        </w:rPr>
        <w:t>2.</w:t>
      </w:r>
      <w:r w:rsidRPr="00623042">
        <w:rPr>
          <w:sz w:val="28"/>
        </w:rPr>
        <w:t xml:space="preserve"> Утвердить Положение о Рабочей группе Территориальной избирательной комиссии </w:t>
      </w:r>
      <w:r>
        <w:rPr>
          <w:sz w:val="28"/>
        </w:rPr>
        <w:t>Константиновского</w:t>
      </w:r>
      <w:r w:rsidRPr="00623042">
        <w:rPr>
          <w:sz w:val="28"/>
        </w:rPr>
        <w:t xml:space="preserve">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>
        <w:rPr>
          <w:sz w:val="28"/>
        </w:rPr>
        <w:t>Губернатора</w:t>
      </w:r>
      <w:r w:rsidRPr="00623042">
        <w:rPr>
          <w:sz w:val="28"/>
        </w:rPr>
        <w:t xml:space="preserve"> Ростовской области (Приложение №</w:t>
      </w:r>
      <w:r>
        <w:rPr>
          <w:sz w:val="28"/>
        </w:rPr>
        <w:t>2</w:t>
      </w:r>
      <w:r w:rsidRPr="00623042">
        <w:rPr>
          <w:sz w:val="28"/>
        </w:rPr>
        <w:t>).</w:t>
      </w:r>
    </w:p>
    <w:p w:rsidR="0016689A" w:rsidRDefault="0016689A" w:rsidP="0016689A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  <w:r w:rsidRPr="00623042">
        <w:rPr>
          <w:sz w:val="28"/>
        </w:rPr>
        <w:t xml:space="preserve">3. Рекомендовать участковым избирательным комиссиям </w:t>
      </w:r>
      <w:r>
        <w:rPr>
          <w:sz w:val="28"/>
        </w:rPr>
        <w:t>Константиновского</w:t>
      </w:r>
      <w:r w:rsidRPr="00623042">
        <w:rPr>
          <w:sz w:val="28"/>
        </w:rPr>
        <w:t xml:space="preserve"> район</w:t>
      </w:r>
      <w:r>
        <w:rPr>
          <w:sz w:val="28"/>
        </w:rPr>
        <w:t>а</w:t>
      </w:r>
      <w:r w:rsidRPr="00623042">
        <w:rPr>
          <w:sz w:val="28"/>
        </w:rPr>
        <w:t xml:space="preserve"> создать рабочие группы 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>
        <w:rPr>
          <w:sz w:val="28"/>
        </w:rPr>
        <w:t>Губернатора</w:t>
      </w:r>
      <w:r w:rsidRPr="00623042">
        <w:rPr>
          <w:sz w:val="28"/>
        </w:rPr>
        <w:t xml:space="preserve"> Ростовской области.</w:t>
      </w:r>
    </w:p>
    <w:p w:rsidR="0016689A" w:rsidRPr="00623042" w:rsidRDefault="0016689A" w:rsidP="0016689A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  <w:r>
        <w:rPr>
          <w:sz w:val="28"/>
        </w:rPr>
        <w:t>4</w:t>
      </w:r>
      <w:r w:rsidRPr="00623042">
        <w:rPr>
          <w:sz w:val="28"/>
        </w:rPr>
        <w:t>.</w:t>
      </w:r>
      <w:r w:rsidRPr="00623042">
        <w:rPr>
          <w:sz w:val="28"/>
        </w:rPr>
        <w:tab/>
      </w:r>
      <w:proofErr w:type="gramStart"/>
      <w:r w:rsidRPr="00623042">
        <w:rPr>
          <w:sz w:val="28"/>
        </w:rPr>
        <w:t>Контроль за</w:t>
      </w:r>
      <w:proofErr w:type="gramEnd"/>
      <w:r w:rsidRPr="00623042">
        <w:rPr>
          <w:sz w:val="28"/>
        </w:rPr>
        <w:t xml:space="preserve"> работой Рабочей группы возложить на </w:t>
      </w:r>
      <w:r>
        <w:rPr>
          <w:sz w:val="28"/>
        </w:rPr>
        <w:t xml:space="preserve">заместителя </w:t>
      </w:r>
      <w:r w:rsidRPr="00623042">
        <w:rPr>
          <w:sz w:val="28"/>
        </w:rPr>
        <w:t xml:space="preserve">председателя комиссии  </w:t>
      </w:r>
      <w:r>
        <w:rPr>
          <w:sz w:val="28"/>
        </w:rPr>
        <w:t xml:space="preserve">Л.Б. </w:t>
      </w:r>
      <w:proofErr w:type="spellStart"/>
      <w:r>
        <w:rPr>
          <w:sz w:val="28"/>
        </w:rPr>
        <w:t>Божкову</w:t>
      </w:r>
      <w:proofErr w:type="spellEnd"/>
      <w:r w:rsidRPr="00623042">
        <w:rPr>
          <w:sz w:val="28"/>
        </w:rPr>
        <w:t>.</w:t>
      </w:r>
    </w:p>
    <w:p w:rsidR="0016689A" w:rsidRPr="00623042" w:rsidRDefault="0016689A" w:rsidP="0016689A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</w:p>
    <w:p w:rsidR="0016689A" w:rsidRPr="00623042" w:rsidRDefault="0016689A" w:rsidP="0016689A">
      <w:pPr>
        <w:tabs>
          <w:tab w:val="left" w:pos="360"/>
        </w:tabs>
        <w:spacing w:line="360" w:lineRule="auto"/>
        <w:ind w:right="1" w:firstLine="900"/>
        <w:jc w:val="both"/>
        <w:rPr>
          <w:sz w:val="28"/>
        </w:rPr>
      </w:pPr>
    </w:p>
    <w:p w:rsidR="0016689A" w:rsidRPr="00623042" w:rsidRDefault="0016689A" w:rsidP="0016689A">
      <w:pPr>
        <w:tabs>
          <w:tab w:val="left" w:pos="360"/>
        </w:tabs>
        <w:spacing w:line="360" w:lineRule="auto"/>
        <w:ind w:right="1"/>
        <w:jc w:val="both"/>
        <w:rPr>
          <w:sz w:val="28"/>
        </w:rPr>
      </w:pPr>
      <w:r w:rsidRPr="00623042">
        <w:rPr>
          <w:sz w:val="28"/>
        </w:rPr>
        <w:t>Председатель комиссии</w:t>
      </w:r>
      <w:r w:rsidRPr="00623042">
        <w:rPr>
          <w:sz w:val="28"/>
        </w:rPr>
        <w:tab/>
      </w:r>
      <w:r w:rsidRPr="00623042">
        <w:rPr>
          <w:sz w:val="28"/>
        </w:rPr>
        <w:tab/>
      </w:r>
      <w:r w:rsidRPr="00623042">
        <w:rPr>
          <w:sz w:val="28"/>
        </w:rPr>
        <w:tab/>
      </w:r>
      <w:r>
        <w:rPr>
          <w:sz w:val="28"/>
        </w:rPr>
        <w:tab/>
      </w:r>
      <w:r w:rsidRPr="00623042">
        <w:rPr>
          <w:sz w:val="28"/>
        </w:rPr>
        <w:t>И.В. Казакова</w:t>
      </w:r>
    </w:p>
    <w:p w:rsidR="0016689A" w:rsidRPr="00623042" w:rsidRDefault="0016689A" w:rsidP="0016689A">
      <w:pPr>
        <w:tabs>
          <w:tab w:val="left" w:pos="360"/>
        </w:tabs>
        <w:spacing w:line="360" w:lineRule="auto"/>
        <w:ind w:right="1"/>
        <w:jc w:val="both"/>
        <w:rPr>
          <w:sz w:val="28"/>
        </w:rPr>
      </w:pPr>
    </w:p>
    <w:p w:rsidR="0016689A" w:rsidRPr="00623042" w:rsidRDefault="0016689A" w:rsidP="0016689A">
      <w:pPr>
        <w:tabs>
          <w:tab w:val="left" w:pos="360"/>
        </w:tabs>
        <w:spacing w:line="360" w:lineRule="auto"/>
        <w:ind w:right="1"/>
        <w:jc w:val="both"/>
        <w:rPr>
          <w:sz w:val="28"/>
        </w:rPr>
      </w:pPr>
      <w:r w:rsidRPr="00623042">
        <w:rPr>
          <w:sz w:val="28"/>
        </w:rPr>
        <w:t>Секретарь комиссии</w:t>
      </w:r>
      <w:r w:rsidRPr="00623042">
        <w:rPr>
          <w:sz w:val="28"/>
        </w:rPr>
        <w:tab/>
      </w:r>
      <w:r w:rsidRPr="00623042">
        <w:rPr>
          <w:sz w:val="28"/>
        </w:rPr>
        <w:tab/>
      </w:r>
      <w:r w:rsidRPr="00623042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623042">
        <w:rPr>
          <w:sz w:val="28"/>
        </w:rPr>
        <w:t>Е.В. Быкадорова</w:t>
      </w:r>
    </w:p>
    <w:p w:rsidR="0016689A" w:rsidRDefault="0016689A" w:rsidP="0016689A">
      <w:pPr>
        <w:tabs>
          <w:tab w:val="left" w:pos="360"/>
        </w:tabs>
        <w:spacing w:line="360" w:lineRule="auto"/>
        <w:ind w:right="1"/>
        <w:jc w:val="both"/>
        <w:rPr>
          <w:sz w:val="28"/>
        </w:rPr>
      </w:pPr>
    </w:p>
    <w:p w:rsidR="0016689A" w:rsidRPr="00623042" w:rsidRDefault="0016689A" w:rsidP="0016689A">
      <w:pPr>
        <w:ind w:left="6480"/>
        <w:rPr>
          <w:sz w:val="24"/>
          <w:szCs w:val="24"/>
        </w:rPr>
      </w:pPr>
      <w:r>
        <w:rPr>
          <w:sz w:val="28"/>
        </w:rPr>
        <w:br w:type="page"/>
      </w:r>
      <w:r w:rsidRPr="00623042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1</w:t>
      </w:r>
    </w:p>
    <w:p w:rsidR="0016689A" w:rsidRDefault="0016689A" w:rsidP="0016689A">
      <w:pPr>
        <w:ind w:left="6480"/>
        <w:rPr>
          <w:sz w:val="24"/>
          <w:szCs w:val="24"/>
        </w:rPr>
      </w:pPr>
      <w:r w:rsidRPr="00623042">
        <w:rPr>
          <w:sz w:val="24"/>
          <w:szCs w:val="24"/>
        </w:rPr>
        <w:t xml:space="preserve">к постановлению Территориальной избирательной комиссии </w:t>
      </w:r>
    </w:p>
    <w:p w:rsidR="0016689A" w:rsidRPr="00623042" w:rsidRDefault="0016689A" w:rsidP="0016689A">
      <w:pPr>
        <w:ind w:left="6480"/>
        <w:rPr>
          <w:sz w:val="24"/>
          <w:szCs w:val="24"/>
        </w:rPr>
      </w:pPr>
      <w:r>
        <w:rPr>
          <w:sz w:val="24"/>
          <w:szCs w:val="24"/>
        </w:rPr>
        <w:t>Константиновского</w:t>
      </w:r>
      <w:r w:rsidRPr="00623042">
        <w:rPr>
          <w:sz w:val="24"/>
          <w:szCs w:val="24"/>
        </w:rPr>
        <w:t xml:space="preserve"> района</w:t>
      </w:r>
    </w:p>
    <w:p w:rsidR="0016689A" w:rsidRPr="00623042" w:rsidRDefault="0016689A" w:rsidP="0016689A">
      <w:pPr>
        <w:ind w:left="6480"/>
        <w:rPr>
          <w:sz w:val="24"/>
          <w:szCs w:val="24"/>
        </w:rPr>
      </w:pPr>
      <w:r w:rsidRPr="00623042">
        <w:rPr>
          <w:sz w:val="24"/>
          <w:szCs w:val="24"/>
        </w:rPr>
        <w:t>от 1</w:t>
      </w:r>
      <w:r>
        <w:rPr>
          <w:sz w:val="24"/>
          <w:szCs w:val="24"/>
        </w:rPr>
        <w:t>5</w:t>
      </w:r>
      <w:r w:rsidRPr="00623042">
        <w:rPr>
          <w:sz w:val="24"/>
          <w:szCs w:val="24"/>
        </w:rPr>
        <w:t xml:space="preserve"> июня 201</w:t>
      </w:r>
      <w:r>
        <w:rPr>
          <w:sz w:val="24"/>
          <w:szCs w:val="24"/>
        </w:rPr>
        <w:t>5</w:t>
      </w:r>
      <w:r w:rsidRPr="00623042">
        <w:rPr>
          <w:sz w:val="24"/>
          <w:szCs w:val="24"/>
        </w:rPr>
        <w:t xml:space="preserve">г. № </w:t>
      </w:r>
      <w:r>
        <w:rPr>
          <w:sz w:val="24"/>
          <w:szCs w:val="24"/>
        </w:rPr>
        <w:t>151</w:t>
      </w:r>
      <w:r w:rsidRPr="00623042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:rsidR="0016689A" w:rsidRPr="00623042" w:rsidRDefault="0016689A" w:rsidP="0016689A">
      <w:pPr>
        <w:spacing w:line="360" w:lineRule="auto"/>
        <w:jc w:val="center"/>
        <w:rPr>
          <w:sz w:val="28"/>
        </w:rPr>
      </w:pPr>
    </w:p>
    <w:p w:rsidR="0016689A" w:rsidRPr="00623042" w:rsidRDefault="0016689A" w:rsidP="0016689A">
      <w:pPr>
        <w:jc w:val="center"/>
        <w:rPr>
          <w:b/>
          <w:sz w:val="28"/>
        </w:rPr>
      </w:pPr>
      <w:r w:rsidRPr="00623042">
        <w:rPr>
          <w:b/>
          <w:sz w:val="28"/>
        </w:rPr>
        <w:t>Состав</w:t>
      </w:r>
    </w:p>
    <w:p w:rsidR="0016689A" w:rsidRPr="00623042" w:rsidRDefault="0016689A" w:rsidP="0016689A">
      <w:pPr>
        <w:jc w:val="center"/>
        <w:rPr>
          <w:b/>
          <w:sz w:val="28"/>
        </w:rPr>
      </w:pPr>
      <w:r w:rsidRPr="00623042">
        <w:rPr>
          <w:b/>
          <w:sz w:val="28"/>
        </w:rPr>
        <w:t xml:space="preserve"> Рабочей группы Территориальной избирательной комиссии Константиновского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по выборам </w:t>
      </w:r>
      <w:r>
        <w:rPr>
          <w:b/>
          <w:sz w:val="28"/>
        </w:rPr>
        <w:t>Губернатора</w:t>
      </w:r>
      <w:r w:rsidRPr="00623042">
        <w:rPr>
          <w:b/>
          <w:sz w:val="28"/>
        </w:rPr>
        <w:t xml:space="preserve"> Ростовской области </w:t>
      </w:r>
    </w:p>
    <w:p w:rsidR="0016689A" w:rsidRPr="00623042" w:rsidRDefault="0016689A" w:rsidP="0016689A">
      <w:pPr>
        <w:spacing w:line="360" w:lineRule="auto"/>
        <w:jc w:val="center"/>
        <w:rPr>
          <w:sz w:val="28"/>
        </w:rPr>
      </w:pPr>
    </w:p>
    <w:p w:rsidR="0016689A" w:rsidRPr="00623042" w:rsidRDefault="0016689A" w:rsidP="0016689A">
      <w:pPr>
        <w:spacing w:line="360" w:lineRule="auto"/>
        <w:jc w:val="center"/>
        <w:rPr>
          <w:sz w:val="28"/>
        </w:rPr>
      </w:pPr>
      <w:r w:rsidRPr="00623042">
        <w:rPr>
          <w:sz w:val="28"/>
        </w:rPr>
        <w:t>Руководитель Рабочей группы:</w:t>
      </w:r>
    </w:p>
    <w:p w:rsidR="0016689A" w:rsidRPr="00623042" w:rsidRDefault="0016689A" w:rsidP="0016689A">
      <w:pPr>
        <w:spacing w:line="360" w:lineRule="auto"/>
        <w:jc w:val="center"/>
        <w:rPr>
          <w:sz w:val="28"/>
        </w:rPr>
      </w:pPr>
      <w:proofErr w:type="spellStart"/>
      <w:r w:rsidRPr="00623042">
        <w:rPr>
          <w:sz w:val="28"/>
        </w:rPr>
        <w:t>Божкова</w:t>
      </w:r>
      <w:proofErr w:type="spellEnd"/>
      <w:r w:rsidRPr="00623042">
        <w:rPr>
          <w:sz w:val="28"/>
        </w:rPr>
        <w:t xml:space="preserve"> Лилия Борисовна </w:t>
      </w:r>
      <w:r>
        <w:rPr>
          <w:sz w:val="28"/>
        </w:rPr>
        <w:t>–</w:t>
      </w:r>
      <w:r w:rsidRPr="00623042">
        <w:rPr>
          <w:sz w:val="28"/>
        </w:rPr>
        <w:t xml:space="preserve"> заместитель</w:t>
      </w:r>
      <w:r>
        <w:rPr>
          <w:sz w:val="28"/>
        </w:rPr>
        <w:t xml:space="preserve"> председателя </w:t>
      </w:r>
      <w:r w:rsidRPr="00623042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</w:t>
      </w:r>
      <w:r w:rsidRPr="00623042">
        <w:rPr>
          <w:sz w:val="28"/>
        </w:rPr>
        <w:t xml:space="preserve"> района.</w:t>
      </w:r>
    </w:p>
    <w:p w:rsidR="0016689A" w:rsidRPr="00623042" w:rsidRDefault="0016689A" w:rsidP="0016689A">
      <w:pPr>
        <w:spacing w:line="360" w:lineRule="auto"/>
        <w:jc w:val="center"/>
        <w:rPr>
          <w:sz w:val="28"/>
        </w:rPr>
      </w:pPr>
      <w:r w:rsidRPr="00623042">
        <w:rPr>
          <w:sz w:val="28"/>
        </w:rPr>
        <w:t>Члены рабочей группы:</w:t>
      </w:r>
    </w:p>
    <w:p w:rsidR="0016689A" w:rsidRPr="00623042" w:rsidRDefault="0016689A" w:rsidP="0016689A">
      <w:pPr>
        <w:spacing w:line="360" w:lineRule="auto"/>
        <w:rPr>
          <w:sz w:val="28"/>
        </w:rPr>
      </w:pPr>
      <w:r w:rsidRPr="00623042">
        <w:rPr>
          <w:sz w:val="28"/>
        </w:rPr>
        <w:t>Пономарева Оксана Юрьевна – член комиссии;</w:t>
      </w:r>
    </w:p>
    <w:p w:rsidR="0016689A" w:rsidRPr="00623042" w:rsidRDefault="0016689A" w:rsidP="0016689A">
      <w:pPr>
        <w:spacing w:line="360" w:lineRule="auto"/>
        <w:rPr>
          <w:sz w:val="28"/>
        </w:rPr>
      </w:pPr>
      <w:r w:rsidRPr="00623042">
        <w:rPr>
          <w:sz w:val="28"/>
        </w:rPr>
        <w:t>Назаров Александр Леонидович  – член комиссии;</w:t>
      </w:r>
    </w:p>
    <w:p w:rsidR="0016689A" w:rsidRPr="00623042" w:rsidRDefault="0016689A" w:rsidP="0016689A">
      <w:pPr>
        <w:spacing w:line="360" w:lineRule="auto"/>
        <w:rPr>
          <w:sz w:val="28"/>
        </w:rPr>
      </w:pPr>
      <w:r w:rsidRPr="00623042">
        <w:rPr>
          <w:sz w:val="28"/>
        </w:rPr>
        <w:t>Хромов Владимир Николаевич – член комиссии;</w:t>
      </w:r>
    </w:p>
    <w:p w:rsidR="0016689A" w:rsidRPr="00623042" w:rsidRDefault="0016689A" w:rsidP="0016689A">
      <w:pPr>
        <w:spacing w:line="360" w:lineRule="auto"/>
        <w:rPr>
          <w:sz w:val="28"/>
        </w:rPr>
      </w:pPr>
      <w:r w:rsidRPr="00623042">
        <w:rPr>
          <w:sz w:val="28"/>
        </w:rPr>
        <w:t>Комаров Виктор Петрович – член комиссии.</w:t>
      </w:r>
    </w:p>
    <w:p w:rsidR="0016689A" w:rsidRPr="00501F37" w:rsidRDefault="0016689A" w:rsidP="0016689A">
      <w:pPr>
        <w:tabs>
          <w:tab w:val="left" w:pos="7020"/>
        </w:tabs>
        <w:ind w:right="1" w:firstLine="5940"/>
        <w:rPr>
          <w:sz w:val="24"/>
          <w:szCs w:val="24"/>
        </w:rPr>
      </w:pPr>
      <w:r>
        <w:rPr>
          <w:sz w:val="28"/>
        </w:rPr>
        <w:br w:type="page"/>
      </w:r>
      <w:r w:rsidRPr="00501F37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:rsidR="0016689A" w:rsidRPr="00501F37" w:rsidRDefault="0016689A" w:rsidP="0016689A">
      <w:pPr>
        <w:tabs>
          <w:tab w:val="left" w:pos="7020"/>
        </w:tabs>
        <w:ind w:left="6480" w:right="1" w:hanging="540"/>
        <w:jc w:val="both"/>
        <w:rPr>
          <w:sz w:val="24"/>
          <w:szCs w:val="24"/>
        </w:rPr>
      </w:pPr>
      <w:r w:rsidRPr="00501F37">
        <w:rPr>
          <w:sz w:val="24"/>
          <w:szCs w:val="24"/>
        </w:rPr>
        <w:t xml:space="preserve">к Постановлению </w:t>
      </w:r>
    </w:p>
    <w:p w:rsidR="0016689A" w:rsidRDefault="0016689A" w:rsidP="0016689A">
      <w:pPr>
        <w:tabs>
          <w:tab w:val="left" w:pos="7020"/>
        </w:tabs>
        <w:ind w:left="6480" w:right="1" w:hanging="540"/>
        <w:jc w:val="both"/>
        <w:rPr>
          <w:sz w:val="24"/>
          <w:szCs w:val="24"/>
        </w:rPr>
      </w:pPr>
      <w:r w:rsidRPr="00501F37">
        <w:rPr>
          <w:sz w:val="24"/>
          <w:szCs w:val="24"/>
        </w:rPr>
        <w:t xml:space="preserve">территориальной избирательной </w:t>
      </w:r>
    </w:p>
    <w:p w:rsidR="0016689A" w:rsidRPr="00501F37" w:rsidRDefault="0016689A" w:rsidP="0016689A">
      <w:pPr>
        <w:tabs>
          <w:tab w:val="left" w:pos="7020"/>
        </w:tabs>
        <w:ind w:left="6480" w:right="1" w:hanging="540"/>
        <w:jc w:val="both"/>
        <w:rPr>
          <w:sz w:val="24"/>
          <w:szCs w:val="24"/>
        </w:rPr>
      </w:pPr>
      <w:r w:rsidRPr="00501F37">
        <w:rPr>
          <w:sz w:val="24"/>
          <w:szCs w:val="24"/>
        </w:rPr>
        <w:t>комиссии Константиновского района</w:t>
      </w:r>
    </w:p>
    <w:p w:rsidR="0016689A" w:rsidRPr="00501F37" w:rsidRDefault="0016689A" w:rsidP="0016689A">
      <w:pPr>
        <w:tabs>
          <w:tab w:val="left" w:pos="7020"/>
        </w:tabs>
        <w:ind w:left="6480" w:right="1" w:hanging="540"/>
        <w:jc w:val="both"/>
        <w:rPr>
          <w:sz w:val="24"/>
          <w:szCs w:val="24"/>
        </w:rPr>
      </w:pPr>
      <w:r w:rsidRPr="00501F37">
        <w:rPr>
          <w:sz w:val="24"/>
          <w:szCs w:val="24"/>
        </w:rPr>
        <w:t xml:space="preserve">от </w:t>
      </w:r>
      <w:r>
        <w:rPr>
          <w:sz w:val="24"/>
          <w:szCs w:val="24"/>
        </w:rPr>
        <w:t>15</w:t>
      </w:r>
      <w:r w:rsidRPr="00501F37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501F37">
        <w:rPr>
          <w:sz w:val="24"/>
          <w:szCs w:val="24"/>
        </w:rPr>
        <w:t>.201</w:t>
      </w:r>
      <w:r>
        <w:rPr>
          <w:sz w:val="24"/>
          <w:szCs w:val="24"/>
        </w:rPr>
        <w:t>5</w:t>
      </w:r>
      <w:r w:rsidRPr="00501F37">
        <w:rPr>
          <w:sz w:val="24"/>
          <w:szCs w:val="24"/>
        </w:rPr>
        <w:t xml:space="preserve">г. № </w:t>
      </w:r>
      <w:r>
        <w:rPr>
          <w:sz w:val="24"/>
          <w:szCs w:val="24"/>
        </w:rPr>
        <w:t>151</w:t>
      </w:r>
      <w:r w:rsidRPr="00501F37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:rsidR="0016689A" w:rsidRPr="00455C12" w:rsidRDefault="0016689A" w:rsidP="0016689A">
      <w:pPr>
        <w:tabs>
          <w:tab w:val="left" w:pos="7020"/>
        </w:tabs>
        <w:ind w:left="6480" w:right="1" w:hanging="540"/>
        <w:jc w:val="center"/>
        <w:rPr>
          <w:sz w:val="28"/>
        </w:rPr>
      </w:pPr>
    </w:p>
    <w:p w:rsidR="0016689A" w:rsidRDefault="0016689A" w:rsidP="0016689A">
      <w:pPr>
        <w:tabs>
          <w:tab w:val="left" w:pos="7020"/>
        </w:tabs>
        <w:ind w:right="1"/>
        <w:jc w:val="center"/>
        <w:rPr>
          <w:b/>
          <w:sz w:val="28"/>
        </w:rPr>
      </w:pPr>
    </w:p>
    <w:p w:rsidR="0016689A" w:rsidRPr="00D2729C" w:rsidRDefault="0016689A" w:rsidP="0016689A">
      <w:pPr>
        <w:tabs>
          <w:tab w:val="left" w:pos="7020"/>
        </w:tabs>
        <w:ind w:right="1"/>
        <w:jc w:val="center"/>
        <w:rPr>
          <w:b/>
          <w:sz w:val="28"/>
        </w:rPr>
      </w:pPr>
      <w:r w:rsidRPr="00D2729C">
        <w:rPr>
          <w:b/>
          <w:sz w:val="28"/>
        </w:rPr>
        <w:t>ПОЛОЖЕНИЕ</w:t>
      </w:r>
    </w:p>
    <w:p w:rsidR="0016689A" w:rsidRDefault="0016689A" w:rsidP="0016689A">
      <w:pPr>
        <w:tabs>
          <w:tab w:val="left" w:pos="7020"/>
        </w:tabs>
        <w:ind w:right="1"/>
        <w:jc w:val="center"/>
        <w:rPr>
          <w:b/>
          <w:sz w:val="28"/>
        </w:rPr>
      </w:pPr>
      <w:r w:rsidRPr="00D2729C">
        <w:rPr>
          <w:b/>
          <w:sz w:val="28"/>
        </w:rPr>
        <w:t xml:space="preserve">О Рабочей группе Территориальной избирательной комиссии </w:t>
      </w:r>
      <w:r>
        <w:rPr>
          <w:b/>
          <w:sz w:val="28"/>
        </w:rPr>
        <w:t>Константиновского</w:t>
      </w:r>
      <w:r w:rsidRPr="00D2729C">
        <w:rPr>
          <w:b/>
          <w:sz w:val="28"/>
        </w:rPr>
        <w:t xml:space="preserve">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 нарушающие избирательные права граждан в ходе избирательной кампании по выборам </w:t>
      </w:r>
      <w:r>
        <w:rPr>
          <w:b/>
          <w:sz w:val="28"/>
        </w:rPr>
        <w:t>Губернатора</w:t>
      </w:r>
      <w:r w:rsidRPr="00D2729C">
        <w:rPr>
          <w:b/>
          <w:sz w:val="28"/>
        </w:rPr>
        <w:t xml:space="preserve"> Ростовской области </w:t>
      </w:r>
    </w:p>
    <w:p w:rsidR="0016689A" w:rsidRPr="00D2729C" w:rsidRDefault="0016689A" w:rsidP="0016689A">
      <w:pPr>
        <w:tabs>
          <w:tab w:val="left" w:pos="7020"/>
        </w:tabs>
        <w:ind w:right="1"/>
        <w:jc w:val="center"/>
        <w:rPr>
          <w:b/>
          <w:sz w:val="28"/>
        </w:rPr>
      </w:pP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1. </w:t>
      </w:r>
      <w:proofErr w:type="gramStart"/>
      <w:r w:rsidRPr="00D2729C">
        <w:rPr>
          <w:sz w:val="28"/>
        </w:rP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>
        <w:rPr>
          <w:sz w:val="28"/>
        </w:rPr>
        <w:t>Константиновского</w:t>
      </w:r>
      <w:r w:rsidRPr="00D2729C">
        <w:rPr>
          <w:sz w:val="28"/>
        </w:rPr>
        <w:t xml:space="preserve"> района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выборам </w:t>
      </w:r>
      <w:r>
        <w:rPr>
          <w:sz w:val="28"/>
        </w:rPr>
        <w:t>Губернатора</w:t>
      </w:r>
      <w:r w:rsidRPr="00D2729C">
        <w:rPr>
          <w:sz w:val="28"/>
        </w:rPr>
        <w:t xml:space="preserve"> Ростовской области пятого созыва (далее Рабочая группа).</w:t>
      </w:r>
      <w:proofErr w:type="gramEnd"/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2. </w:t>
      </w:r>
      <w:proofErr w:type="gramStart"/>
      <w:r w:rsidRPr="00D2729C">
        <w:rPr>
          <w:sz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</w:t>
      </w:r>
      <w:r>
        <w:rPr>
          <w:sz w:val="28"/>
        </w:rPr>
        <w:t>Губернатора</w:t>
      </w:r>
      <w:r w:rsidRPr="00D2729C">
        <w:rPr>
          <w:sz w:val="28"/>
        </w:rPr>
        <w:t xml:space="preserve"> Ростовской области», нормативными правовыми актами Центральной избирательной комиссии Российской Федерации, Постановлениями Избирательной комиссии Ростовской области, а также настоящим Положением.</w:t>
      </w:r>
      <w:proofErr w:type="gramEnd"/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3. </w:t>
      </w:r>
      <w:proofErr w:type="gramStart"/>
      <w:r w:rsidRPr="00D2729C">
        <w:rPr>
          <w:sz w:val="28"/>
        </w:rPr>
        <w:t xml:space="preserve">В компетенцию Рабочей группы входит рассмотрение и подготовка решений по жалобам (заявлениям), поступающим в Территориальную избирательную комиссию </w:t>
      </w:r>
      <w:r>
        <w:rPr>
          <w:sz w:val="28"/>
        </w:rPr>
        <w:t>Константиновского</w:t>
      </w:r>
      <w:r w:rsidRPr="00D2729C">
        <w:rPr>
          <w:sz w:val="28"/>
        </w:rPr>
        <w:t xml:space="preserve"> района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</w:t>
      </w:r>
      <w:r>
        <w:rPr>
          <w:sz w:val="28"/>
        </w:rPr>
        <w:t>Губернатора</w:t>
      </w:r>
      <w:r w:rsidRPr="00D2729C">
        <w:rPr>
          <w:sz w:val="28"/>
        </w:rPr>
        <w:t xml:space="preserve"> Ростовской области пятого созыва и требующие рассмотрения на заседании Территориальной избирательной комиссии Константиновского района</w:t>
      </w:r>
      <w:proofErr w:type="gramEnd"/>
      <w:r w:rsidRPr="00D2729C">
        <w:rPr>
          <w:sz w:val="28"/>
        </w:rPr>
        <w:t>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4. </w:t>
      </w:r>
      <w:proofErr w:type="gramStart"/>
      <w:r w:rsidRPr="00D2729C">
        <w:rPr>
          <w:sz w:val="28"/>
        </w:rPr>
        <w:t xml:space="preserve">Рабочая группа образуется из числа членов комиссии с правом решающего голоса и работников по </w:t>
      </w:r>
      <w:r>
        <w:rPr>
          <w:sz w:val="28"/>
        </w:rPr>
        <w:t xml:space="preserve">привлекаемым к работе в комиссии по </w:t>
      </w:r>
      <w:r w:rsidRPr="00D2729C">
        <w:rPr>
          <w:sz w:val="28"/>
        </w:rPr>
        <w:t>гражданско-правовым договорам.</w:t>
      </w:r>
      <w:proofErr w:type="gramEnd"/>
    </w:p>
    <w:p w:rsidR="0016689A" w:rsidRPr="00D2729C" w:rsidRDefault="0016689A" w:rsidP="0016689A">
      <w:pPr>
        <w:tabs>
          <w:tab w:val="left" w:pos="7020"/>
        </w:tabs>
        <w:ind w:right="1"/>
        <w:jc w:val="both"/>
        <w:rPr>
          <w:sz w:val="28"/>
        </w:rPr>
      </w:pPr>
      <w:r w:rsidRPr="00D2729C">
        <w:rPr>
          <w:sz w:val="28"/>
        </w:rPr>
        <w:t>Персональный состав Рабочей группы утверждается постановлением комиссии.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5. По поручению председателя Территориальной избирательной комиссии Константиновского района, а в его отсутствие – по  поручению </w:t>
      </w:r>
      <w:r w:rsidRPr="00D2729C">
        <w:rPr>
          <w:sz w:val="28"/>
        </w:rPr>
        <w:lastRenderedPageBreak/>
        <w:t xml:space="preserve">заместителя председателя Территориальной избирательной комиссии Константиновского района, Руководителя Рабочей группы, поступившие в Территориальную избирательную комиссию Константиновского района жалобы (заявления) рассматриваются на заседаниях Рабочей группы. 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6. При поступлении  жалобы (заявления), не требующей рассмотрения на заседании Территориальной избирательной комиссии Константиновского района, жалоба (заявление) рассматривается Руководителем Рабочей группы, который, в соответствии с поручением председателя Территориальной избирательной комиссии Константиновского района,  а в его отсутствие – по  поручению заместителя председателя Территориальной избирательной комиссии Константиновского района,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7. При необходимости решение Рабочей группы и соответствующий проект постановления Территориальной избирательной комиссии Константиновского района выносятся на рассмотрение Территориальной избирательной комиссии Константиновского района, 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8. Заседания Рабочей группы проводятся по мере необходимости.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9. </w:t>
      </w:r>
      <w:proofErr w:type="gramStart"/>
      <w:r w:rsidRPr="00D2729C">
        <w:rPr>
          <w:sz w:val="28"/>
        </w:rPr>
        <w:t>На заседаниях Рабочей группы вправе присутствовать, выступать и высказывать свое мнение члены Территориальной избирательной комиссии Константиновского района с правом решающего голоса, не входящие в состав Рабочей группы, члены Территориальной избирательной комиссии Константиновского района с правом совещательного голоса, работники Территориальной избирательной комиссии Константиновского района по гражданско-правовым договорам, не входящие в состав Рабочей группы, участвующие в подготовке материалов к заседанию Рабочей группы</w:t>
      </w:r>
      <w:proofErr w:type="gramEnd"/>
      <w:r w:rsidRPr="00D2729C">
        <w:rPr>
          <w:sz w:val="28"/>
        </w:rPr>
        <w:t>.</w:t>
      </w:r>
    </w:p>
    <w:p w:rsidR="0016689A" w:rsidRPr="00D2729C" w:rsidRDefault="0016689A" w:rsidP="0016689A">
      <w:pPr>
        <w:tabs>
          <w:tab w:val="left" w:pos="7020"/>
        </w:tabs>
        <w:ind w:right="1"/>
        <w:jc w:val="both"/>
        <w:rPr>
          <w:sz w:val="28"/>
        </w:rPr>
      </w:pPr>
      <w:r w:rsidRPr="00D2729C">
        <w:rPr>
          <w:sz w:val="28"/>
        </w:rP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 и иные заинтересованные лица. 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16689A" w:rsidRPr="00D2729C" w:rsidRDefault="0016689A" w:rsidP="0016689A">
      <w:pPr>
        <w:tabs>
          <w:tab w:val="left" w:pos="7020"/>
        </w:tabs>
        <w:ind w:right="1"/>
        <w:jc w:val="both"/>
        <w:rPr>
          <w:sz w:val="28"/>
        </w:rPr>
      </w:pPr>
      <w:r w:rsidRPr="00D2729C">
        <w:rPr>
          <w:sz w:val="28"/>
        </w:rPr>
        <w:t>В отсутствие Руководителя Рабочей группы, а также по его поручению обязанности Руководителя Рабочей группы исполняет  уполномоченный им член Рабочей группы.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11. Подготовка к заседаниям Рабочей группы ведется в соответствии с поручениями Руководителя Рабочей группы, членами Рабочей группы, работниками Территориальной избирательной комиссии Константиновского района по гражданско-правовым договорам, соответствующими избирательными комиссиями, а также привлекаемыми специалистами. К </w:t>
      </w:r>
      <w:r w:rsidRPr="00D2729C">
        <w:rPr>
          <w:sz w:val="28"/>
        </w:rPr>
        <w:lastRenderedPageBreak/>
        <w:t>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12. Решение о проведении дополнительной проверки по жалобе (заявлению), в том числе с выездом членов Рабочей группы, работников Территориальной избирательной комиссии Константиновского района по гражданско-правовым договорам, либо с дополнительным привлечением специалистов, принимается председателем Территориальной избирательной комиссии Константиновского района по предложению Рабочей группы, вносимому ее Руководителем.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13. 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16689A" w:rsidRPr="00D2729C" w:rsidRDefault="0016689A" w:rsidP="0016689A">
      <w:pPr>
        <w:tabs>
          <w:tab w:val="left" w:pos="7020"/>
        </w:tabs>
        <w:ind w:right="1"/>
        <w:jc w:val="both"/>
        <w:rPr>
          <w:sz w:val="28"/>
        </w:rPr>
      </w:pPr>
      <w:r w:rsidRPr="00D2729C">
        <w:rPr>
          <w:sz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“за” и “против” голос председательствующего на заседании Рабочей группы является решающим.</w:t>
      </w:r>
      <w:r w:rsidRPr="00D2729C">
        <w:rPr>
          <w:sz w:val="28"/>
        </w:rPr>
        <w:cr/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16689A" w:rsidRPr="00D2729C" w:rsidRDefault="0016689A" w:rsidP="0016689A">
      <w:pPr>
        <w:tabs>
          <w:tab w:val="left" w:pos="7020"/>
        </w:tabs>
        <w:ind w:right="1"/>
        <w:jc w:val="both"/>
        <w:rPr>
          <w:sz w:val="28"/>
        </w:rPr>
      </w:pPr>
      <w:r w:rsidRPr="00D2729C">
        <w:rPr>
          <w:sz w:val="28"/>
        </w:rPr>
        <w:t>Члены Рабочей группы, не согласные с ее решением, вправе приложить к протоколу заседания Рабочей группы особое мнение.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D2729C">
        <w:rPr>
          <w:sz w:val="28"/>
        </w:rPr>
        <w:t>,</w:t>
      </w:r>
      <w:proofErr w:type="gramEnd"/>
      <w:r w:rsidRPr="00D2729C">
        <w:rPr>
          <w:sz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16.  На основании принятых Рабочей группой рекомендаций в юридический отдел аппарата Избирательной комиссии Ростовской области в установленном порядке представляется на согласование соответствующий проект постановления Территориальной избирательной комиссии </w:t>
      </w:r>
      <w:r w:rsidRPr="005102EB">
        <w:rPr>
          <w:sz w:val="28"/>
        </w:rPr>
        <w:t xml:space="preserve">Константиновского </w:t>
      </w:r>
      <w:r w:rsidRPr="00D2729C">
        <w:rPr>
          <w:sz w:val="28"/>
        </w:rPr>
        <w:t>района (проект ответа заявителю) для внесения его на заседание (на согласование) комиссии.</w:t>
      </w:r>
    </w:p>
    <w:p w:rsidR="0016689A" w:rsidRPr="00D2729C" w:rsidRDefault="0016689A" w:rsidP="0016689A">
      <w:pPr>
        <w:tabs>
          <w:tab w:val="left" w:pos="7020"/>
        </w:tabs>
        <w:ind w:right="1" w:firstLine="540"/>
        <w:jc w:val="both"/>
        <w:rPr>
          <w:sz w:val="28"/>
        </w:rPr>
      </w:pPr>
      <w:r w:rsidRPr="00D2729C">
        <w:rPr>
          <w:sz w:val="28"/>
        </w:rPr>
        <w:t xml:space="preserve">17. Документы Рабочей группы по рассмотрению жалоб (заявлений) хранятся в архиве Территориальной избирательной комиссии </w:t>
      </w:r>
      <w:r w:rsidRPr="005102EB">
        <w:rPr>
          <w:sz w:val="28"/>
        </w:rPr>
        <w:t xml:space="preserve">Константиновского </w:t>
      </w:r>
      <w:r w:rsidRPr="00D2729C">
        <w:rPr>
          <w:sz w:val="28"/>
        </w:rPr>
        <w:t xml:space="preserve">района в течение сроков, установленных номенклатурой дел. 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89A"/>
    <w:rsid w:val="000D6FE0"/>
    <w:rsid w:val="001175E2"/>
    <w:rsid w:val="001561F9"/>
    <w:rsid w:val="0016689A"/>
    <w:rsid w:val="00202DF8"/>
    <w:rsid w:val="003C0013"/>
    <w:rsid w:val="00414CE3"/>
    <w:rsid w:val="00417BBD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68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8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1662</Words>
  <Characters>9477</Characters>
  <Application>Microsoft Office Word</Application>
  <DocSecurity>0</DocSecurity>
  <Lines>78</Lines>
  <Paragraphs>22</Paragraphs>
  <ScaleCrop>false</ScaleCrop>
  <Company/>
  <LinksUpToDate>false</LinksUpToDate>
  <CharactersWithSpaces>11117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2017-03-17T08:17:00Z</dcterms:created>
  <dcterms:modified xsi:type="dcterms:W3CDTF">2017-03-17T08:17:00Z</dcterms:modified>
</cp:coreProperties>
</file>