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3A6" w:rsidRDefault="004E53A6" w:rsidP="004E53A6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3A6" w:rsidRPr="00E837D2" w:rsidRDefault="004E53A6" w:rsidP="004E53A6">
      <w:pPr>
        <w:jc w:val="center"/>
        <w:rPr>
          <w:b/>
          <w:color w:val="000000"/>
          <w:spacing w:val="-3"/>
          <w:sz w:val="28"/>
          <w:szCs w:val="28"/>
        </w:rPr>
      </w:pPr>
      <w:r w:rsidRPr="00E837D2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4E53A6" w:rsidRPr="00E837D2" w:rsidRDefault="004E53A6" w:rsidP="004E53A6">
      <w:pPr>
        <w:jc w:val="both"/>
        <w:rPr>
          <w:color w:val="000000"/>
          <w:spacing w:val="-3"/>
          <w:sz w:val="28"/>
          <w:szCs w:val="28"/>
        </w:rPr>
      </w:pPr>
    </w:p>
    <w:p w:rsidR="004E53A6" w:rsidRPr="00E837D2" w:rsidRDefault="004E53A6" w:rsidP="004E53A6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ПОСТАНОВЛЕНИЕ</w:t>
      </w:r>
    </w:p>
    <w:p w:rsidR="004E53A6" w:rsidRPr="00FE476D" w:rsidRDefault="004E53A6" w:rsidP="004E53A6">
      <w:pPr>
        <w:tabs>
          <w:tab w:val="left" w:pos="792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E837D2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E837D2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E837D2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E837D2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E837D2">
        <w:rPr>
          <w:color w:val="000000"/>
          <w:spacing w:val="-3"/>
          <w:sz w:val="28"/>
          <w:szCs w:val="28"/>
        </w:rPr>
        <w:t>.</w:t>
      </w:r>
      <w:r w:rsidRPr="00E837D2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106-13</w:t>
      </w:r>
    </w:p>
    <w:p w:rsidR="004E53A6" w:rsidRPr="00E837D2" w:rsidRDefault="004E53A6" w:rsidP="004E53A6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г. Константиновск</w:t>
      </w:r>
    </w:p>
    <w:p w:rsidR="004E53A6" w:rsidRDefault="004E53A6" w:rsidP="004E53A6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4E53A6" w:rsidRPr="00E55596" w:rsidRDefault="004E53A6" w:rsidP="004E53A6">
      <w:pPr>
        <w:shd w:val="clear" w:color="auto" w:fill="FFFFFF"/>
        <w:tabs>
          <w:tab w:val="left" w:pos="1176"/>
        </w:tabs>
        <w:spacing w:line="322" w:lineRule="exact"/>
        <w:ind w:left="1440" w:right="1538"/>
        <w:jc w:val="both"/>
        <w:rPr>
          <w:b/>
          <w:sz w:val="28"/>
          <w:szCs w:val="28"/>
        </w:rPr>
      </w:pPr>
      <w:r w:rsidRPr="00E55596">
        <w:rPr>
          <w:b/>
          <w:sz w:val="28"/>
          <w:szCs w:val="28"/>
        </w:rPr>
        <w:t xml:space="preserve">О форме и порядке учёта объёма и стоимости эфирного времени и печатной площади, предоставленных для проведения предвыборной агитации организациями, осуществляющими выпуск средств массовой информации кандидатам при проведении </w:t>
      </w:r>
      <w:proofErr w:type="gramStart"/>
      <w:r w:rsidRPr="00E55596">
        <w:rPr>
          <w:b/>
          <w:sz w:val="28"/>
          <w:szCs w:val="28"/>
        </w:rPr>
        <w:t>выборов депутатов представительных органов муниципальных образований Константиновского района Ростовской области</w:t>
      </w:r>
      <w:proofErr w:type="gramEnd"/>
      <w:r w:rsidRPr="00E55596">
        <w:rPr>
          <w:b/>
          <w:sz w:val="28"/>
          <w:szCs w:val="28"/>
        </w:rPr>
        <w:t xml:space="preserve">. </w:t>
      </w:r>
    </w:p>
    <w:p w:rsidR="004E53A6" w:rsidRDefault="004E53A6" w:rsidP="004E53A6">
      <w:pPr>
        <w:rPr>
          <w:sz w:val="28"/>
          <w:szCs w:val="28"/>
        </w:rPr>
      </w:pPr>
    </w:p>
    <w:p w:rsidR="004E53A6" w:rsidRPr="00DD1F65" w:rsidRDefault="004E53A6" w:rsidP="004E53A6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В соответствии с </w:t>
      </w:r>
      <w:r>
        <w:rPr>
          <w:color w:val="000000"/>
          <w:spacing w:val="-3"/>
          <w:sz w:val="28"/>
          <w:szCs w:val="28"/>
        </w:rPr>
        <w:t xml:space="preserve">частью </w:t>
      </w:r>
      <w:r w:rsidRPr="00091BAE">
        <w:rPr>
          <w:color w:val="000000"/>
          <w:spacing w:val="-3"/>
          <w:sz w:val="28"/>
          <w:szCs w:val="28"/>
        </w:rPr>
        <w:t xml:space="preserve">8 статьи </w:t>
      </w:r>
      <w:r>
        <w:rPr>
          <w:color w:val="000000"/>
          <w:spacing w:val="-3"/>
          <w:sz w:val="28"/>
          <w:szCs w:val="28"/>
        </w:rPr>
        <w:t>41</w:t>
      </w:r>
      <w:r w:rsidRPr="00091BAE">
        <w:rPr>
          <w:color w:val="000000"/>
          <w:spacing w:val="-3"/>
          <w:sz w:val="28"/>
          <w:szCs w:val="28"/>
        </w:rPr>
        <w:t xml:space="preserve"> Областного закона Ростовской области от 28 декабря 2005 года №</w:t>
      </w:r>
      <w:r>
        <w:rPr>
          <w:color w:val="000000"/>
          <w:spacing w:val="-3"/>
          <w:sz w:val="28"/>
          <w:szCs w:val="28"/>
        </w:rPr>
        <w:t>645</w:t>
      </w:r>
      <w:r w:rsidRPr="00091BAE">
        <w:rPr>
          <w:color w:val="000000"/>
          <w:spacing w:val="-3"/>
          <w:sz w:val="28"/>
          <w:szCs w:val="28"/>
        </w:rPr>
        <w:t xml:space="preserve">-ЗС «О выборах </w:t>
      </w:r>
      <w:r>
        <w:rPr>
          <w:color w:val="000000"/>
          <w:spacing w:val="-3"/>
          <w:sz w:val="28"/>
          <w:szCs w:val="28"/>
        </w:rPr>
        <w:t xml:space="preserve">депутатов представительных органов </w:t>
      </w:r>
      <w:r w:rsidRPr="00091BAE">
        <w:rPr>
          <w:color w:val="000000"/>
          <w:spacing w:val="-3"/>
          <w:sz w:val="28"/>
          <w:szCs w:val="28"/>
        </w:rPr>
        <w:t>муниципальных образований в Ростовской области»,</w:t>
      </w:r>
    </w:p>
    <w:p w:rsidR="004E53A6" w:rsidRPr="00DD1F65" w:rsidRDefault="004E53A6" w:rsidP="004E53A6">
      <w:pPr>
        <w:ind w:firstLine="720"/>
        <w:jc w:val="both"/>
        <w:rPr>
          <w:color w:val="000000"/>
          <w:spacing w:val="-3"/>
          <w:sz w:val="16"/>
          <w:szCs w:val="16"/>
        </w:rPr>
      </w:pPr>
    </w:p>
    <w:p w:rsidR="004E53A6" w:rsidRDefault="004E53A6" w:rsidP="004E53A6">
      <w:pPr>
        <w:jc w:val="center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E53A6" w:rsidRPr="00091BAE" w:rsidRDefault="004E53A6" w:rsidP="004E53A6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091BAE">
        <w:rPr>
          <w:color w:val="000000"/>
          <w:spacing w:val="-3"/>
          <w:sz w:val="28"/>
          <w:szCs w:val="28"/>
        </w:rPr>
        <w:t>ПОСТАНОВЛЯЕТ:</w:t>
      </w:r>
    </w:p>
    <w:p w:rsidR="004E53A6" w:rsidRPr="00410B27" w:rsidRDefault="004E53A6" w:rsidP="004E53A6">
      <w:pPr>
        <w:jc w:val="both"/>
        <w:rPr>
          <w:color w:val="000000"/>
          <w:spacing w:val="-3"/>
          <w:sz w:val="16"/>
          <w:szCs w:val="16"/>
        </w:rPr>
      </w:pPr>
    </w:p>
    <w:p w:rsidR="004E53A6" w:rsidRDefault="004E53A6" w:rsidP="004E53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</w:t>
      </w:r>
      <w:r w:rsidRPr="002975AD">
        <w:rPr>
          <w:sz w:val="28"/>
          <w:szCs w:val="28"/>
        </w:rPr>
        <w:t xml:space="preserve">и избирательным объединениям на выборах </w:t>
      </w:r>
      <w:r>
        <w:rPr>
          <w:color w:val="000000"/>
          <w:spacing w:val="-3"/>
          <w:sz w:val="28"/>
          <w:szCs w:val="28"/>
        </w:rPr>
        <w:t>депутатов представительных органов</w:t>
      </w:r>
      <w:r w:rsidRPr="002975AD">
        <w:rPr>
          <w:sz w:val="28"/>
          <w:szCs w:val="28"/>
        </w:rPr>
        <w:t xml:space="preserve"> муниципальных образований Константиновского района Ростовской области</w:t>
      </w:r>
      <w:r>
        <w:rPr>
          <w:sz w:val="28"/>
          <w:szCs w:val="28"/>
        </w:rPr>
        <w:t xml:space="preserve"> (приложения №№ 1- 4).</w:t>
      </w:r>
    </w:p>
    <w:p w:rsidR="004E53A6" w:rsidRPr="002975AD" w:rsidRDefault="004E53A6" w:rsidP="004E53A6">
      <w:pPr>
        <w:spacing w:line="360" w:lineRule="auto"/>
        <w:ind w:firstLine="720"/>
        <w:jc w:val="both"/>
        <w:rPr>
          <w:sz w:val="28"/>
          <w:szCs w:val="28"/>
        </w:rPr>
      </w:pPr>
      <w:r w:rsidRPr="002975AD">
        <w:rPr>
          <w:sz w:val="28"/>
          <w:szCs w:val="28"/>
        </w:rPr>
        <w:t xml:space="preserve">2. Сводные сведения, указанные в п.1 настоящего постановления предоставляются </w:t>
      </w:r>
      <w:r w:rsidRPr="002975AD">
        <w:rPr>
          <w:color w:val="000000"/>
          <w:spacing w:val="-3"/>
          <w:sz w:val="28"/>
          <w:szCs w:val="28"/>
        </w:rPr>
        <w:t>организациями, осуществляющими выпуск средств массовой информации</w:t>
      </w:r>
      <w:r w:rsidRPr="002975AD">
        <w:rPr>
          <w:sz w:val="28"/>
          <w:szCs w:val="28"/>
        </w:rPr>
        <w:t xml:space="preserve"> в территориальную избирательную комиссию Константиновского района в течение десяти дней со дня голосования.</w:t>
      </w:r>
    </w:p>
    <w:p w:rsidR="004E53A6" w:rsidRPr="006216B2" w:rsidRDefault="004E53A6" w:rsidP="004E53A6">
      <w:pPr>
        <w:spacing w:line="360" w:lineRule="auto"/>
        <w:ind w:firstLine="720"/>
        <w:jc w:val="both"/>
        <w:rPr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>3</w:t>
      </w:r>
      <w:r w:rsidRPr="00091BAE">
        <w:rPr>
          <w:color w:val="000000"/>
          <w:spacing w:val="-3"/>
          <w:sz w:val="28"/>
          <w:szCs w:val="28"/>
        </w:rPr>
        <w:t xml:space="preserve">. </w:t>
      </w:r>
      <w:r w:rsidRPr="00BF7280">
        <w:rPr>
          <w:sz w:val="28"/>
          <w:szCs w:val="28"/>
        </w:rPr>
        <w:t xml:space="preserve">Направить настоящее постановление в редакцию </w:t>
      </w:r>
      <w:r w:rsidRPr="00BF7280">
        <w:rPr>
          <w:color w:val="000000"/>
          <w:spacing w:val="-3"/>
          <w:sz w:val="28"/>
          <w:szCs w:val="28"/>
        </w:rPr>
        <w:t xml:space="preserve"> районной общественно – политической газете Константиновского района «Донские огни» </w:t>
      </w:r>
      <w:r w:rsidRPr="00BF7280">
        <w:rPr>
          <w:sz w:val="28"/>
          <w:szCs w:val="28"/>
        </w:rPr>
        <w:t>и разместить на сайте комиссии.</w:t>
      </w:r>
    </w:p>
    <w:p w:rsidR="004E53A6" w:rsidRPr="00091BAE" w:rsidRDefault="004E53A6" w:rsidP="004E53A6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4</w:t>
      </w:r>
      <w:r w:rsidRPr="00091BAE">
        <w:rPr>
          <w:color w:val="000000"/>
          <w:spacing w:val="-3"/>
          <w:sz w:val="28"/>
          <w:szCs w:val="28"/>
        </w:rPr>
        <w:t xml:space="preserve">. </w:t>
      </w:r>
      <w:proofErr w:type="gramStart"/>
      <w:r w:rsidRPr="00091BAE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091BAE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Константиновского района Л.Б. </w:t>
      </w:r>
      <w:proofErr w:type="spellStart"/>
      <w:r w:rsidRPr="00091BAE">
        <w:rPr>
          <w:color w:val="000000"/>
          <w:spacing w:val="-3"/>
          <w:sz w:val="28"/>
          <w:szCs w:val="28"/>
        </w:rPr>
        <w:t>Божкову</w:t>
      </w:r>
      <w:proofErr w:type="spellEnd"/>
      <w:r w:rsidRPr="00091BAE">
        <w:rPr>
          <w:color w:val="000000"/>
          <w:spacing w:val="-3"/>
          <w:sz w:val="28"/>
          <w:szCs w:val="28"/>
        </w:rPr>
        <w:t xml:space="preserve">. </w:t>
      </w:r>
    </w:p>
    <w:p w:rsidR="004E53A6" w:rsidRDefault="004E53A6" w:rsidP="004E53A6">
      <w:pPr>
        <w:jc w:val="both"/>
        <w:rPr>
          <w:color w:val="000000"/>
          <w:spacing w:val="-3"/>
          <w:sz w:val="28"/>
          <w:szCs w:val="28"/>
        </w:rPr>
      </w:pPr>
    </w:p>
    <w:p w:rsidR="004E53A6" w:rsidRDefault="004E53A6" w:rsidP="004E53A6">
      <w:pPr>
        <w:jc w:val="both"/>
        <w:rPr>
          <w:color w:val="000000"/>
          <w:spacing w:val="-3"/>
          <w:sz w:val="28"/>
          <w:szCs w:val="28"/>
        </w:rPr>
      </w:pPr>
    </w:p>
    <w:p w:rsidR="004E53A6" w:rsidRDefault="004E53A6" w:rsidP="004E53A6">
      <w:pPr>
        <w:jc w:val="both"/>
        <w:rPr>
          <w:color w:val="000000"/>
          <w:spacing w:val="-3"/>
          <w:sz w:val="28"/>
          <w:szCs w:val="28"/>
        </w:rPr>
      </w:pPr>
    </w:p>
    <w:p w:rsidR="004E53A6" w:rsidRPr="00091BAE" w:rsidRDefault="004E53A6" w:rsidP="004E53A6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>Председатель комиссии</w:t>
      </w:r>
      <w:r w:rsidRPr="00091BAE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4E53A6" w:rsidRPr="00091BAE" w:rsidRDefault="004E53A6" w:rsidP="004E53A6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</w:p>
    <w:p w:rsidR="004E53A6" w:rsidRPr="00091BAE" w:rsidRDefault="004E53A6" w:rsidP="004E53A6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</w:p>
    <w:p w:rsidR="004E53A6" w:rsidRDefault="004E53A6" w:rsidP="004E53A6">
      <w:pPr>
        <w:jc w:val="both"/>
        <w:rPr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091BAE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091BAE">
        <w:rPr>
          <w:color w:val="000000"/>
          <w:spacing w:val="-3"/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53A6"/>
    <w:rsid w:val="000D6FE0"/>
    <w:rsid w:val="001175E2"/>
    <w:rsid w:val="001561F9"/>
    <w:rsid w:val="00202DF8"/>
    <w:rsid w:val="003C0013"/>
    <w:rsid w:val="00414CE3"/>
    <w:rsid w:val="004B692A"/>
    <w:rsid w:val="004E53A6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3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3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2017-03-17T07:35:00Z</dcterms:created>
  <dcterms:modified xsi:type="dcterms:W3CDTF">2017-03-17T07:35:00Z</dcterms:modified>
</cp:coreProperties>
</file>