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E5" w:rsidRDefault="00E248E5" w:rsidP="00E248E5">
      <w:pPr>
        <w:ind w:left="4176" w:right="3830"/>
        <w:rPr>
          <w:b/>
          <w:sz w:val="28"/>
        </w:rPr>
      </w:pPr>
      <w:r>
        <w:rPr>
          <w:noProof/>
        </w:rPr>
        <w:drawing>
          <wp:inline distT="0" distB="0" distL="0" distR="0">
            <wp:extent cx="648335" cy="6807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8E5" w:rsidRDefault="00E248E5" w:rsidP="00E248E5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248E5" w:rsidRPr="00E84149" w:rsidRDefault="00E248E5" w:rsidP="00E248E5">
      <w:pPr>
        <w:jc w:val="center"/>
        <w:rPr>
          <w:b/>
          <w:sz w:val="28"/>
        </w:rPr>
      </w:pPr>
    </w:p>
    <w:p w:rsidR="00E248E5" w:rsidRDefault="00E248E5" w:rsidP="00E248E5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248E5" w:rsidRDefault="00E248E5" w:rsidP="00E248E5">
      <w:pPr>
        <w:tabs>
          <w:tab w:val="left" w:pos="345"/>
          <w:tab w:val="left" w:pos="3675"/>
          <w:tab w:val="left" w:pos="8364"/>
        </w:tabs>
        <w:ind w:right="-205"/>
        <w:rPr>
          <w:sz w:val="28"/>
        </w:rPr>
      </w:pPr>
      <w:r>
        <w:rPr>
          <w:color w:val="000000"/>
          <w:spacing w:val="-3"/>
          <w:sz w:val="28"/>
          <w:szCs w:val="28"/>
        </w:rPr>
        <w:t xml:space="preserve">28 ноября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</w:rPr>
          <w:t>2011 г</w:t>
        </w:r>
      </w:smartTag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16-3</w:t>
      </w:r>
    </w:p>
    <w:p w:rsidR="00E248E5" w:rsidRDefault="00E248E5" w:rsidP="00E248E5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248E5" w:rsidRDefault="00E248E5" w:rsidP="00E248E5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E248E5" w:rsidRPr="0094573B" w:rsidRDefault="00E248E5" w:rsidP="00E248E5">
      <w:pPr>
        <w:ind w:left="360" w:firstLine="2520"/>
        <w:jc w:val="both"/>
        <w:rPr>
          <w:b/>
          <w:sz w:val="28"/>
        </w:rPr>
      </w:pPr>
      <w:r w:rsidRPr="0094573B">
        <w:rPr>
          <w:b/>
          <w:sz w:val="28"/>
        </w:rPr>
        <w:t>Об утверждении рабочей группы</w:t>
      </w:r>
    </w:p>
    <w:p w:rsidR="00E248E5" w:rsidRPr="0094573B" w:rsidRDefault="00E248E5" w:rsidP="00E248E5">
      <w:pPr>
        <w:ind w:left="360" w:firstLine="2520"/>
        <w:jc w:val="both"/>
        <w:rPr>
          <w:b/>
          <w:sz w:val="28"/>
        </w:rPr>
      </w:pPr>
      <w:r w:rsidRPr="0094573B">
        <w:rPr>
          <w:b/>
          <w:sz w:val="28"/>
        </w:rPr>
        <w:t xml:space="preserve">по </w:t>
      </w:r>
      <w:proofErr w:type="gramStart"/>
      <w:r w:rsidRPr="0094573B">
        <w:rPr>
          <w:b/>
          <w:sz w:val="28"/>
        </w:rPr>
        <w:t>контролю за</w:t>
      </w:r>
      <w:proofErr w:type="gramEnd"/>
      <w:r w:rsidRPr="0094573B">
        <w:rPr>
          <w:b/>
          <w:sz w:val="28"/>
        </w:rPr>
        <w:t xml:space="preserve"> использованием</w:t>
      </w:r>
    </w:p>
    <w:p w:rsidR="00E248E5" w:rsidRPr="0094573B" w:rsidRDefault="00E248E5" w:rsidP="00E248E5">
      <w:pPr>
        <w:ind w:left="360" w:firstLine="2520"/>
        <w:jc w:val="both"/>
        <w:rPr>
          <w:b/>
          <w:sz w:val="28"/>
        </w:rPr>
      </w:pPr>
      <w:r w:rsidRPr="0094573B">
        <w:rPr>
          <w:b/>
          <w:sz w:val="28"/>
        </w:rPr>
        <w:t>КСА ГАС «Выборы».</w:t>
      </w:r>
    </w:p>
    <w:p w:rsidR="00E248E5" w:rsidRDefault="00E248E5" w:rsidP="00E248E5">
      <w:pPr>
        <w:ind w:left="360" w:firstLine="2520"/>
        <w:jc w:val="both"/>
        <w:rPr>
          <w:sz w:val="28"/>
        </w:rPr>
      </w:pPr>
    </w:p>
    <w:p w:rsidR="00E248E5" w:rsidRDefault="00E248E5" w:rsidP="00E248E5">
      <w:pPr>
        <w:tabs>
          <w:tab w:val="left" w:pos="9072"/>
        </w:tabs>
        <w:ind w:right="1" w:firstLine="1134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соответствии с частью 3 статьи 74 Федерального закона «Об основных гарантиях избирательных прав и права на участие в референдуме граждан Российской Федерации»</w:t>
      </w:r>
      <w:r w:rsidRPr="0094573B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</w:t>
      </w:r>
    </w:p>
    <w:p w:rsidR="00E248E5" w:rsidRDefault="00E248E5" w:rsidP="00E248E5">
      <w:pPr>
        <w:tabs>
          <w:tab w:val="left" w:pos="9072"/>
        </w:tabs>
        <w:ind w:right="1" w:firstLine="1134"/>
        <w:jc w:val="both"/>
        <w:rPr>
          <w:sz w:val="28"/>
          <w:szCs w:val="28"/>
        </w:rPr>
      </w:pPr>
    </w:p>
    <w:p w:rsidR="00E248E5" w:rsidRDefault="00E248E5" w:rsidP="00E248E5">
      <w:pPr>
        <w:ind w:firstLine="720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127709">
        <w:rPr>
          <w:bCs/>
          <w:sz w:val="28"/>
          <w:szCs w:val="28"/>
        </w:rPr>
        <w:t>ПОСТАНОВЛЯЕТ:</w:t>
      </w:r>
    </w:p>
    <w:p w:rsidR="00E248E5" w:rsidRDefault="00E248E5" w:rsidP="00E248E5">
      <w:pPr>
        <w:ind w:firstLine="720"/>
        <w:rPr>
          <w:bCs/>
          <w:sz w:val="28"/>
          <w:szCs w:val="28"/>
        </w:rPr>
      </w:pPr>
    </w:p>
    <w:p w:rsidR="00E248E5" w:rsidRDefault="00E248E5" w:rsidP="00E248E5">
      <w:pPr>
        <w:widowControl w:val="0"/>
        <w:numPr>
          <w:ilvl w:val="0"/>
          <w:numId w:val="1"/>
        </w:numPr>
        <w:shd w:val="clear" w:color="auto" w:fill="FFFFFF"/>
        <w:tabs>
          <w:tab w:val="num" w:pos="0"/>
          <w:tab w:val="left" w:pos="360"/>
        </w:tabs>
        <w:autoSpaceDE w:val="0"/>
        <w:autoSpaceDN w:val="0"/>
        <w:adjustRightInd w:val="0"/>
        <w:spacing w:before="312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членом рабочей группы</w:t>
      </w:r>
      <w:r w:rsidRPr="00AA3647">
        <w:rPr>
          <w:sz w:val="28"/>
        </w:rPr>
        <w:t xml:space="preserve"> </w:t>
      </w:r>
      <w:r>
        <w:rPr>
          <w:sz w:val="28"/>
        </w:rPr>
        <w:t xml:space="preserve">по </w:t>
      </w:r>
      <w:proofErr w:type="gramStart"/>
      <w:r>
        <w:rPr>
          <w:sz w:val="28"/>
        </w:rPr>
        <w:t>контролю за</w:t>
      </w:r>
      <w:proofErr w:type="gramEnd"/>
      <w:r>
        <w:rPr>
          <w:sz w:val="28"/>
        </w:rPr>
        <w:t xml:space="preserve"> использованием КСА ГАС «Выборы» члена территориальной избирательной комиссии</w:t>
      </w:r>
      <w:r>
        <w:rPr>
          <w:color w:val="000000"/>
          <w:sz w:val="28"/>
          <w:szCs w:val="28"/>
        </w:rPr>
        <w:t xml:space="preserve"> с правом решающего голоса </w:t>
      </w:r>
      <w:proofErr w:type="spellStart"/>
      <w:r>
        <w:rPr>
          <w:color w:val="000000"/>
          <w:sz w:val="28"/>
          <w:szCs w:val="28"/>
        </w:rPr>
        <w:t>Катерова</w:t>
      </w:r>
      <w:proofErr w:type="spellEnd"/>
      <w:r>
        <w:rPr>
          <w:color w:val="000000"/>
          <w:sz w:val="28"/>
          <w:szCs w:val="28"/>
        </w:rPr>
        <w:t xml:space="preserve"> Сергея Алексеевича.</w:t>
      </w:r>
    </w:p>
    <w:p w:rsidR="00E248E5" w:rsidRDefault="00E248E5" w:rsidP="00E248E5">
      <w:pPr>
        <w:spacing w:line="360" w:lineRule="auto"/>
        <w:ind w:left="10"/>
        <w:jc w:val="both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t>2. Системному администратору Ткачеву Константину Ивановичу обеспечить сво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временную передачу информации в Избирательную комиссию Ростовской обла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ти.</w:t>
      </w:r>
    </w:p>
    <w:p w:rsidR="00E248E5" w:rsidRDefault="00E248E5" w:rsidP="00E248E5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proofErr w:type="gramStart"/>
      <w:r w:rsidRPr="00AD2C9F">
        <w:rPr>
          <w:sz w:val="28"/>
          <w:szCs w:val="28"/>
        </w:rPr>
        <w:t>Контроль за</w:t>
      </w:r>
      <w:proofErr w:type="gramEnd"/>
      <w:r w:rsidRPr="00AD2C9F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AD2C9F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>
        <w:rPr>
          <w:sz w:val="28"/>
          <w:szCs w:val="28"/>
        </w:rPr>
        <w:t>Е.В. Быкадорову.</w:t>
      </w:r>
      <w:r w:rsidRPr="00AD2C9F">
        <w:rPr>
          <w:sz w:val="28"/>
          <w:szCs w:val="28"/>
        </w:rPr>
        <w:t xml:space="preserve"> </w:t>
      </w:r>
    </w:p>
    <w:p w:rsidR="00E248E5" w:rsidRDefault="00E248E5" w:rsidP="00E248E5">
      <w:pPr>
        <w:jc w:val="both"/>
        <w:rPr>
          <w:sz w:val="28"/>
          <w:szCs w:val="28"/>
        </w:rPr>
      </w:pPr>
    </w:p>
    <w:p w:rsidR="00E248E5" w:rsidRDefault="00E248E5" w:rsidP="00E248E5">
      <w:pPr>
        <w:jc w:val="both"/>
        <w:rPr>
          <w:sz w:val="28"/>
          <w:szCs w:val="28"/>
        </w:rPr>
      </w:pPr>
    </w:p>
    <w:p w:rsidR="00E248E5" w:rsidRDefault="00E248E5" w:rsidP="00E248E5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комиссии </w:t>
      </w:r>
      <w:r>
        <w:rPr>
          <w:bCs/>
          <w:sz w:val="28"/>
          <w:szCs w:val="28"/>
        </w:rPr>
        <w:tab/>
        <w:t>И.В. Казакова</w:t>
      </w:r>
    </w:p>
    <w:p w:rsidR="00E248E5" w:rsidRDefault="00E248E5" w:rsidP="00E248E5">
      <w:pPr>
        <w:ind w:left="360" w:hanging="360"/>
        <w:jc w:val="both"/>
        <w:rPr>
          <w:bCs/>
          <w:sz w:val="28"/>
          <w:szCs w:val="28"/>
        </w:rPr>
      </w:pPr>
    </w:p>
    <w:p w:rsidR="00E248E5" w:rsidRDefault="00E248E5" w:rsidP="00E248E5">
      <w:pPr>
        <w:ind w:left="360" w:hanging="360"/>
        <w:jc w:val="both"/>
        <w:rPr>
          <w:bCs/>
          <w:sz w:val="28"/>
          <w:szCs w:val="28"/>
        </w:rPr>
      </w:pPr>
    </w:p>
    <w:p w:rsidR="00E248E5" w:rsidRDefault="00E248E5" w:rsidP="00E248E5">
      <w:pPr>
        <w:tabs>
          <w:tab w:val="left" w:pos="6660"/>
        </w:tabs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C1409"/>
    <w:multiLevelType w:val="hybridMultilevel"/>
    <w:tmpl w:val="5DA6FD60"/>
    <w:lvl w:ilvl="0" w:tplc="155CF3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248E5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E58C4"/>
    <w:rsid w:val="00B43CDC"/>
    <w:rsid w:val="00BE4B0F"/>
    <w:rsid w:val="00E2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8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8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2017-03-15T12:52:00Z</dcterms:created>
  <dcterms:modified xsi:type="dcterms:W3CDTF">2017-03-15T12:52:00Z</dcterms:modified>
</cp:coreProperties>
</file>