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56" w:rsidRDefault="00A67156" w:rsidP="00A67156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156" w:rsidRDefault="00A67156" w:rsidP="00A67156">
      <w:pPr>
        <w:ind w:left="-567"/>
        <w:rPr>
          <w:sz w:val="8"/>
        </w:rPr>
      </w:pPr>
    </w:p>
    <w:p w:rsidR="00A67156" w:rsidRPr="007F7976" w:rsidRDefault="00A67156" w:rsidP="00A67156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A67156" w:rsidRDefault="00A67156" w:rsidP="00A67156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A67156" w:rsidRPr="007F7976" w:rsidRDefault="00A67156" w:rsidP="00A67156">
      <w:pPr>
        <w:jc w:val="center"/>
        <w:rPr>
          <w:b/>
          <w:spacing w:val="20"/>
          <w:kern w:val="28"/>
          <w:sz w:val="28"/>
          <w:szCs w:val="28"/>
        </w:rPr>
      </w:pPr>
    </w:p>
    <w:p w:rsidR="00A67156" w:rsidRPr="007F7976" w:rsidRDefault="00A67156" w:rsidP="00A67156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A67156" w:rsidRDefault="00A67156" w:rsidP="00A67156">
      <w:pPr>
        <w:pStyle w:val="a5"/>
        <w:tabs>
          <w:tab w:val="left" w:pos="8280"/>
          <w:tab w:val="left" w:pos="9900"/>
        </w:tabs>
        <w:ind w:firstLine="0"/>
        <w:jc w:val="left"/>
      </w:pPr>
      <w:r>
        <w:t>19 января 2017 года</w:t>
      </w:r>
      <w:r>
        <w:tab/>
        <w:t>№ 47-8</w:t>
      </w:r>
    </w:p>
    <w:p w:rsidR="00A67156" w:rsidRPr="007F7976" w:rsidRDefault="00A67156" w:rsidP="00A67156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A67156" w:rsidRDefault="00A67156" w:rsidP="00A67156">
      <w:pPr>
        <w:ind w:left="1620" w:right="2078"/>
        <w:jc w:val="both"/>
        <w:rPr>
          <w:b/>
          <w:sz w:val="28"/>
        </w:rPr>
      </w:pPr>
    </w:p>
    <w:p w:rsidR="00A67156" w:rsidRPr="0097235C" w:rsidRDefault="00A67156" w:rsidP="00A67156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>О плане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2017 год.</w:t>
      </w:r>
    </w:p>
    <w:p w:rsidR="00A67156" w:rsidRDefault="00A67156" w:rsidP="00A67156">
      <w:pPr>
        <w:ind w:right="-1"/>
        <w:jc w:val="center"/>
        <w:rPr>
          <w:sz w:val="28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РФ»,</w:t>
      </w: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>1. Утвердить план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>
        <w:rPr>
          <w:sz w:val="28"/>
          <w:szCs w:val="28"/>
        </w:rPr>
        <w:t>7</w:t>
      </w:r>
      <w:r w:rsidRPr="00AC2233">
        <w:rPr>
          <w:sz w:val="28"/>
          <w:szCs w:val="28"/>
        </w:rPr>
        <w:t xml:space="preserve"> год. </w:t>
      </w: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секретарю территориальной избирательной комиссии Константиновского района Быкадоровой Е.В.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Константиновского района Е.В. Быкадорову. </w:t>
      </w:r>
    </w:p>
    <w:p w:rsidR="00A67156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A67156" w:rsidRDefault="00A67156" w:rsidP="00A67156">
      <w:pPr>
        <w:tabs>
          <w:tab w:val="left" w:pos="6660"/>
        </w:tabs>
        <w:ind w:right="1794"/>
        <w:rPr>
          <w:sz w:val="28"/>
          <w:szCs w:val="28"/>
        </w:rPr>
      </w:pPr>
    </w:p>
    <w:p w:rsidR="00A67156" w:rsidRDefault="00A67156" w:rsidP="00A67156">
      <w:pPr>
        <w:tabs>
          <w:tab w:val="left" w:pos="6660"/>
        </w:tabs>
        <w:ind w:right="1794"/>
        <w:rPr>
          <w:sz w:val="28"/>
          <w:szCs w:val="28"/>
        </w:rPr>
      </w:pPr>
    </w:p>
    <w:p w:rsidR="00A67156" w:rsidRDefault="00A67156" w:rsidP="00A67156">
      <w:pPr>
        <w:tabs>
          <w:tab w:val="left" w:pos="6480"/>
        </w:tabs>
        <w:ind w:right="-6"/>
        <w:rPr>
          <w:sz w:val="28"/>
          <w:szCs w:val="28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</w:p>
    <w:p w:rsidR="00A67156" w:rsidRDefault="00A67156" w:rsidP="00A67156">
      <w:pPr>
        <w:tabs>
          <w:tab w:val="left" w:pos="6480"/>
        </w:tabs>
        <w:ind w:right="1794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left="6120" w:right="1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AC2233">
        <w:rPr>
          <w:sz w:val="24"/>
          <w:szCs w:val="24"/>
        </w:rPr>
        <w:lastRenderedPageBreak/>
        <w:t>УТВЕРЖДЕНО</w:t>
      </w:r>
    </w:p>
    <w:p w:rsidR="00A67156" w:rsidRPr="00AC2233" w:rsidRDefault="00A67156" w:rsidP="00A67156">
      <w:pPr>
        <w:tabs>
          <w:tab w:val="left" w:pos="7020"/>
        </w:tabs>
        <w:ind w:left="6120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>Постановлением территориальной избирательной комиссии Константиновского района</w:t>
      </w:r>
    </w:p>
    <w:p w:rsidR="00A67156" w:rsidRPr="00AC2233" w:rsidRDefault="00A67156" w:rsidP="00A67156">
      <w:pPr>
        <w:tabs>
          <w:tab w:val="left" w:pos="7020"/>
        </w:tabs>
        <w:ind w:left="6120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 xml:space="preserve">от </w:t>
      </w:r>
      <w:r>
        <w:rPr>
          <w:sz w:val="24"/>
          <w:szCs w:val="24"/>
        </w:rPr>
        <w:t>19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AC2233">
        <w:rPr>
          <w:sz w:val="24"/>
          <w:szCs w:val="24"/>
        </w:rPr>
        <w:t xml:space="preserve">г. № </w:t>
      </w:r>
      <w:r>
        <w:rPr>
          <w:sz w:val="24"/>
          <w:szCs w:val="24"/>
        </w:rPr>
        <w:t>47</w:t>
      </w:r>
      <w:r w:rsidRPr="00AC2233">
        <w:rPr>
          <w:sz w:val="24"/>
          <w:szCs w:val="24"/>
        </w:rPr>
        <w:t>-</w:t>
      </w:r>
      <w:r>
        <w:rPr>
          <w:sz w:val="24"/>
          <w:szCs w:val="24"/>
        </w:rPr>
        <w:t>8</w:t>
      </w:r>
    </w:p>
    <w:p w:rsidR="00A67156" w:rsidRPr="00AC2233" w:rsidRDefault="00A67156" w:rsidP="00A67156">
      <w:pPr>
        <w:tabs>
          <w:tab w:val="left" w:pos="7020"/>
        </w:tabs>
        <w:ind w:right="1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территориальной избирательной комиссии Константиновского района по повышению правовой культуры избирателей на 201</w:t>
      </w:r>
      <w:r>
        <w:rPr>
          <w:b/>
          <w:sz w:val="28"/>
          <w:szCs w:val="28"/>
        </w:rPr>
        <w:t>7</w:t>
      </w:r>
      <w:r w:rsidRPr="00AC2233">
        <w:rPr>
          <w:b/>
          <w:sz w:val="28"/>
          <w:szCs w:val="28"/>
        </w:rPr>
        <w:t xml:space="preserve"> год.</w:t>
      </w:r>
    </w:p>
    <w:p w:rsidR="00A67156" w:rsidRDefault="00A67156" w:rsidP="00A67156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9"/>
        <w:gridCol w:w="3089"/>
        <w:gridCol w:w="1620"/>
        <w:gridCol w:w="2295"/>
        <w:gridCol w:w="2385"/>
      </w:tblGrid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071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C0713">
              <w:rPr>
                <w:b/>
                <w:sz w:val="24"/>
                <w:szCs w:val="24"/>
              </w:rPr>
              <w:t>/</w:t>
            </w:r>
            <w:proofErr w:type="spellStart"/>
            <w:r w:rsidRPr="003C071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Примечание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5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both"/>
              <w:rPr>
                <w:b/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среди участковых избирательных комиссий Константиновского района на лучшую организацию работы в сфере информационно-разъяснительной деятельности в период подготовки и проведения выборов Президента РФ 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Декабрь 2016 - март 2017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 на лучшую организацию работы в </w:t>
            </w:r>
            <w:r w:rsidRPr="003C0713">
              <w:rPr>
                <w:bCs/>
                <w:sz w:val="24"/>
                <w:szCs w:val="24"/>
              </w:rPr>
              <w:t xml:space="preserve">образовательных учреждениях направленную на повышение электоральной культуры и правовое просвещение учащихся (студентов) </w:t>
            </w:r>
            <w:r w:rsidRPr="003C0713">
              <w:rPr>
                <w:sz w:val="24"/>
                <w:szCs w:val="24"/>
              </w:rPr>
              <w:t>«Чтобы быть, а не существовать. Чтобы голосовать, а не молчать»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C0713">
              <w:rPr>
                <w:bCs/>
                <w:sz w:val="24"/>
                <w:szCs w:val="24"/>
              </w:rPr>
              <w:t xml:space="preserve">Районный молодежный фестиваль  </w:t>
            </w:r>
          </w:p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bCs/>
                <w:sz w:val="24"/>
                <w:szCs w:val="24"/>
              </w:rPr>
              <w:t>«</w:t>
            </w:r>
            <w:r w:rsidRPr="003C0713">
              <w:rPr>
                <w:sz w:val="24"/>
                <w:szCs w:val="24"/>
              </w:rPr>
              <w:t>ГОРДИМСЯ ПРОШЛЫМ, ГОЛОСУЕМ ЗА БУДУЩЕЕ!</w:t>
            </w:r>
            <w:r w:rsidRPr="003C0713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</w:rPr>
            </w:pPr>
            <w:r w:rsidRPr="003C0713">
              <w:rPr>
                <w:rFonts w:ascii="Times New Roman" w:hAnsi="Times New Roman" w:cs="Times New Roman"/>
              </w:rPr>
              <w:t xml:space="preserve">Конкурс презентаций по темам: «Порядок голосования впервые голосующих избирателей»; «Демократические традиции на Дону»; </w:t>
            </w:r>
          </w:p>
          <w:p w:rsidR="00A67156" w:rsidRPr="003C0713" w:rsidRDefault="00A67156" w:rsidP="004A381C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3C0713">
              <w:rPr>
                <w:rFonts w:ascii="Times New Roman" w:hAnsi="Times New Roman" w:cs="Times New Roman"/>
              </w:rPr>
              <w:t xml:space="preserve">«Технические средства </w:t>
            </w:r>
            <w:r w:rsidRPr="003C0713">
              <w:rPr>
                <w:rFonts w:ascii="Times New Roman" w:hAnsi="Times New Roman" w:cs="Times New Roman"/>
              </w:rPr>
              <w:lastRenderedPageBreak/>
              <w:t>подсчета голосов, средства видеонаблюдения используемые при проведении выборов»;</w:t>
            </w:r>
          </w:p>
          <w:p w:rsidR="00A67156" w:rsidRPr="003C0713" w:rsidRDefault="00A67156" w:rsidP="004A381C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3C0713">
              <w:rPr>
                <w:rFonts w:ascii="Times New Roman" w:hAnsi="Times New Roman" w:cs="Times New Roman"/>
              </w:rPr>
              <w:t>«Молодежь Дона и политика»;</w:t>
            </w:r>
          </w:p>
          <w:p w:rsidR="00A67156" w:rsidRPr="003C0713" w:rsidRDefault="00A67156" w:rsidP="004A381C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3C071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C0713">
              <w:rPr>
                <w:rFonts w:ascii="Times New Roman" w:hAnsi="Times New Roman" w:cs="Times New Roman"/>
              </w:rPr>
              <w:t>«Выборы на Дону» (обзор избирательных кампаний за последние 5 лет)</w:t>
            </w:r>
            <w:proofErr w:type="gramEnd"/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Беседа «Сегодня ученик, а завтра </w:t>
            </w:r>
            <w:r w:rsidRPr="003C0713">
              <w:rPr>
                <w:color w:val="000000"/>
                <w:sz w:val="24"/>
                <w:szCs w:val="24"/>
              </w:rPr>
              <w:t>избиратель»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№913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«Михайловская ООШ», ответственный председатель УИК №913</w:t>
            </w:r>
          </w:p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proofErr w:type="spellStart"/>
            <w:r w:rsidRPr="003C0713">
              <w:rPr>
                <w:sz w:val="24"/>
                <w:szCs w:val="24"/>
              </w:rPr>
              <w:t>Буравлева</w:t>
            </w:r>
            <w:proofErr w:type="spellEnd"/>
            <w:r w:rsidRPr="003C0713">
              <w:rPr>
                <w:sz w:val="24"/>
                <w:szCs w:val="24"/>
              </w:rPr>
              <w:t xml:space="preserve"> С. С. 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Круглый стол «Что такое выборы и для чего они нужны» 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№939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«Николаевская СОШ», </w:t>
            </w:r>
            <w:r w:rsidRPr="003C0713">
              <w:rPr>
                <w:sz w:val="24"/>
                <w:szCs w:val="24"/>
              </w:rPr>
              <w:t xml:space="preserve">ответственный председатель УИК №939 Редичкина С.В.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День открытых дверей «Школа будущего избирателя»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№949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Стычновский СДК, </w:t>
            </w:r>
          </w:p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ответственный председатель УИК №949 Дорофеева Л.П.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Турнир «Межгалактические игры»</w:t>
            </w:r>
          </w:p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</w:p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№919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СОШ №1, ответственный председатель УИК №919</w:t>
            </w:r>
          </w:p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Усенкова И.В.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Турнир «Межгалактические игры»</w:t>
            </w:r>
          </w:p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</w:p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МБОУ СОШ №2, ответственный член ТИК Константиновского района </w:t>
            </w:r>
            <w:proofErr w:type="spellStart"/>
            <w:r w:rsidRPr="003C0713">
              <w:rPr>
                <w:sz w:val="24"/>
                <w:szCs w:val="24"/>
              </w:rPr>
              <w:t>Линкина</w:t>
            </w:r>
            <w:proofErr w:type="spellEnd"/>
            <w:r w:rsidRPr="003C0713">
              <w:rPr>
                <w:sz w:val="24"/>
                <w:szCs w:val="24"/>
              </w:rPr>
              <w:t xml:space="preserve"> Л.Е.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C0713">
              <w:rPr>
                <w:sz w:val="24"/>
                <w:szCs w:val="24"/>
              </w:rPr>
              <w:t xml:space="preserve">Правовая игра – составь </w:t>
            </w:r>
            <w:proofErr w:type="spellStart"/>
            <w:r w:rsidRPr="003C0713">
              <w:rPr>
                <w:sz w:val="24"/>
                <w:szCs w:val="24"/>
              </w:rPr>
              <w:t>слоган</w:t>
            </w:r>
            <w:proofErr w:type="spellEnd"/>
            <w:r w:rsidRPr="003C0713">
              <w:rPr>
                <w:sz w:val="24"/>
                <w:szCs w:val="24"/>
                <w:lang w:eastAsia="en-US"/>
              </w:rPr>
              <w:t xml:space="preserve"> «Выборы – это …»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№940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«Верхнепотаповская СОШ», ответственный председатель УИК №940</w:t>
            </w:r>
          </w:p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proofErr w:type="spellStart"/>
            <w:r w:rsidRPr="003C0713">
              <w:rPr>
                <w:sz w:val="24"/>
                <w:szCs w:val="24"/>
              </w:rPr>
              <w:t>Забурунова</w:t>
            </w:r>
            <w:proofErr w:type="spellEnd"/>
            <w:r w:rsidRPr="003C0713">
              <w:rPr>
                <w:sz w:val="24"/>
                <w:szCs w:val="24"/>
              </w:rPr>
              <w:t xml:space="preserve"> Т.А.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Выставка «Молодежь выбирает будущее»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ind w:left="-92" w:right="-108"/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МБУК Константиновская районная библиотека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Ответственный секретарь УИК №908 </w:t>
            </w:r>
            <w:proofErr w:type="spellStart"/>
            <w:r w:rsidRPr="003C0713">
              <w:rPr>
                <w:sz w:val="24"/>
                <w:szCs w:val="24"/>
              </w:rPr>
              <w:t>Голубниченко</w:t>
            </w:r>
            <w:proofErr w:type="spellEnd"/>
            <w:r w:rsidRPr="003C0713">
              <w:rPr>
                <w:sz w:val="24"/>
                <w:szCs w:val="24"/>
              </w:rPr>
              <w:t xml:space="preserve"> С.Е.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12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юных журналистов 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«Демократия и выборы»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Апрель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МУИИП «Донские огни»; 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 xml:space="preserve">Положение о проведении конкурса и </w:t>
            </w:r>
            <w:r w:rsidRPr="003C0713">
              <w:rPr>
                <w:sz w:val="24"/>
                <w:szCs w:val="24"/>
              </w:rPr>
              <w:lastRenderedPageBreak/>
              <w:t>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Расширенный Круглый стол «Опыт взаимодействия по формированию электоральной культуры молодого поколения Константиновского района»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МУИИП «Донские огни»; 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Программа проведения мероприятия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14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конкурс детского рисунка «Я рисую приглашение на выборы»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Сентябрь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15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сочинений школьников на тему выборов  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Апрель-Сентябрь 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16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Районный этап областного конкурса Знаток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Конституции России и избирательного права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17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Выпуск Сборника «Формирование электоральной культуры» по правовому просвещению и повышению электоральной активности молодых и будущих избирателей, апробированных муниципальными бюджетными общеобразовательными учреждениями Константиновского района </w:t>
            </w:r>
            <w:r w:rsidRPr="003C0713">
              <w:rPr>
                <w:sz w:val="24"/>
                <w:szCs w:val="24"/>
              </w:rPr>
              <w:lastRenderedPageBreak/>
              <w:t>в 2017 году»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Октябрь-ноябрь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Те</w:t>
            </w:r>
            <w:proofErr w:type="gramStart"/>
            <w:r w:rsidRPr="003C0713">
              <w:rPr>
                <w:sz w:val="24"/>
                <w:szCs w:val="24"/>
              </w:rPr>
              <w:t>кст сб</w:t>
            </w:r>
            <w:proofErr w:type="gramEnd"/>
            <w:r w:rsidRPr="003C0713">
              <w:rPr>
                <w:sz w:val="24"/>
                <w:szCs w:val="24"/>
              </w:rPr>
              <w:t>орника и количество экземпляров утверждает ТИК;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Выпуск сборника осуществляется силами ТИК</w:t>
            </w:r>
          </w:p>
        </w:tc>
      </w:tr>
      <w:tr w:rsidR="00A67156" w:rsidRPr="003C0713" w:rsidTr="004A381C">
        <w:tc>
          <w:tcPr>
            <w:tcW w:w="61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3089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Круглый стол с представителями политических партий на тему «Выдвижение кандидатур в резерв составов участковых избирательных комиссий  Константиновского района»</w:t>
            </w:r>
          </w:p>
        </w:tc>
        <w:tc>
          <w:tcPr>
            <w:tcW w:w="1620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Ноябрь</w:t>
            </w:r>
          </w:p>
        </w:tc>
        <w:tc>
          <w:tcPr>
            <w:tcW w:w="229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Администрация;</w:t>
            </w:r>
          </w:p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Представители политических партий</w:t>
            </w:r>
          </w:p>
        </w:tc>
        <w:tc>
          <w:tcPr>
            <w:tcW w:w="2385" w:type="dxa"/>
          </w:tcPr>
          <w:p w:rsidR="00A67156" w:rsidRPr="003C0713" w:rsidRDefault="00A67156" w:rsidP="004A381C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Программа проведения заседания готовится совместно с ТИК</w:t>
            </w:r>
          </w:p>
        </w:tc>
      </w:tr>
    </w:tbl>
    <w:p w:rsidR="003C0013" w:rsidRDefault="003C0013" w:rsidP="00A67156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56"/>
    <w:rsid w:val="000D6FE0"/>
    <w:rsid w:val="001175E2"/>
    <w:rsid w:val="001561F9"/>
    <w:rsid w:val="00202DF8"/>
    <w:rsid w:val="002C0CB5"/>
    <w:rsid w:val="003C0013"/>
    <w:rsid w:val="00414CE3"/>
    <w:rsid w:val="004B692A"/>
    <w:rsid w:val="007511C2"/>
    <w:rsid w:val="007A2732"/>
    <w:rsid w:val="009749E4"/>
    <w:rsid w:val="00A10113"/>
    <w:rsid w:val="00A226BA"/>
    <w:rsid w:val="00A67156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908</Words>
  <Characters>5180</Characters>
  <Application>Microsoft Office Word</Application>
  <DocSecurity>0</DocSecurity>
  <Lines>43</Lines>
  <Paragraphs>12</Paragraphs>
  <ScaleCrop>false</ScaleCrop>
  <Company/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2017-02-21T08:43:00Z</dcterms:created>
  <dcterms:modified xsi:type="dcterms:W3CDTF">2017-02-21T08:43:00Z</dcterms:modified>
</cp:coreProperties>
</file>