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E2A" w:rsidRPr="009A41D3" w:rsidRDefault="00672E2A" w:rsidP="00672E2A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E2A" w:rsidRPr="00672E2A" w:rsidRDefault="00672E2A" w:rsidP="00672E2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E2A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  <w:r w:rsidRPr="009A41D3">
        <w:rPr>
          <w:b/>
          <w:sz w:val="28"/>
          <w:szCs w:val="28"/>
        </w:rPr>
        <w:t xml:space="preserve"> </w:t>
      </w:r>
      <w:r w:rsidRPr="00672E2A">
        <w:rPr>
          <w:rFonts w:ascii="Times New Roman" w:hAnsi="Times New Roman" w:cs="Times New Roman"/>
          <w:b/>
          <w:sz w:val="28"/>
          <w:szCs w:val="28"/>
        </w:rPr>
        <w:t>КОНСТАНТИНОВСКОГО  РАЙОНА  РОСТОВСКОЙ  ОБЛАСТИ</w:t>
      </w:r>
    </w:p>
    <w:p w:rsidR="00672E2A" w:rsidRPr="00672E2A" w:rsidRDefault="00672E2A" w:rsidP="00672E2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E2A" w:rsidRPr="00672E2A" w:rsidRDefault="00672E2A" w:rsidP="00672E2A">
      <w:pPr>
        <w:tabs>
          <w:tab w:val="left" w:pos="345"/>
          <w:tab w:val="left" w:pos="367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672E2A" w:rsidRPr="00672E2A" w:rsidRDefault="00672E2A" w:rsidP="00672E2A">
      <w:pPr>
        <w:tabs>
          <w:tab w:val="left" w:pos="345"/>
          <w:tab w:val="left" w:pos="3675"/>
          <w:tab w:val="left" w:pos="8364"/>
        </w:tabs>
        <w:spacing w:after="0" w:line="240" w:lineRule="auto"/>
        <w:ind w:right="-205"/>
        <w:contextualSpacing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spacing w:val="-3"/>
          <w:sz w:val="28"/>
          <w:szCs w:val="28"/>
        </w:rPr>
        <w:t xml:space="preserve">13 сентября </w:t>
      </w:r>
      <w:smartTag w:uri="urn:schemas-microsoft-com:office:smarttags" w:element="metricconverter">
        <w:smartTagPr>
          <w:attr w:name="ProductID" w:val="2011 г"/>
        </w:smartTagPr>
        <w:r w:rsidRPr="00672E2A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672E2A">
        <w:rPr>
          <w:rFonts w:ascii="Times New Roman" w:hAnsi="Times New Roman" w:cs="Times New Roman"/>
          <w:sz w:val="28"/>
          <w:szCs w:val="28"/>
        </w:rPr>
        <w:t>.</w:t>
      </w:r>
      <w:r w:rsidRPr="00672E2A">
        <w:rPr>
          <w:rFonts w:ascii="Times New Roman" w:hAnsi="Times New Roman" w:cs="Times New Roman"/>
          <w:sz w:val="28"/>
          <w:szCs w:val="28"/>
        </w:rPr>
        <w:tab/>
      </w:r>
      <w:r w:rsidRPr="00672E2A">
        <w:rPr>
          <w:rFonts w:ascii="Times New Roman" w:hAnsi="Times New Roman" w:cs="Times New Roman"/>
          <w:sz w:val="28"/>
          <w:szCs w:val="28"/>
        </w:rPr>
        <w:tab/>
      </w:r>
      <w:r w:rsidRPr="00672E2A">
        <w:rPr>
          <w:rFonts w:ascii="Times New Roman" w:hAnsi="Times New Roman" w:cs="Times New Roman"/>
          <w:sz w:val="28"/>
          <w:szCs w:val="28"/>
        </w:rPr>
        <w:tab/>
        <w:t>№ 8-3</w:t>
      </w:r>
    </w:p>
    <w:p w:rsidR="00672E2A" w:rsidRPr="00672E2A" w:rsidRDefault="00672E2A" w:rsidP="00672E2A">
      <w:pPr>
        <w:tabs>
          <w:tab w:val="left" w:pos="345"/>
          <w:tab w:val="left" w:pos="3675"/>
        </w:tabs>
        <w:spacing w:after="0" w:line="240" w:lineRule="auto"/>
        <w:ind w:right="-20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72E2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72E2A">
        <w:rPr>
          <w:rFonts w:ascii="Times New Roman" w:hAnsi="Times New Roman" w:cs="Times New Roman"/>
          <w:sz w:val="28"/>
          <w:szCs w:val="28"/>
        </w:rPr>
        <w:t>онстантиновск</w:t>
      </w:r>
    </w:p>
    <w:p w:rsidR="00672E2A" w:rsidRPr="00672E2A" w:rsidRDefault="00672E2A" w:rsidP="00672E2A">
      <w:pPr>
        <w:tabs>
          <w:tab w:val="left" w:pos="345"/>
          <w:tab w:val="left" w:pos="3675"/>
        </w:tabs>
        <w:spacing w:after="0" w:line="240" w:lineRule="auto"/>
        <w:ind w:right="-20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72E2A" w:rsidRPr="00672E2A" w:rsidRDefault="00672E2A" w:rsidP="00672E2A">
      <w:pPr>
        <w:tabs>
          <w:tab w:val="left" w:pos="345"/>
          <w:tab w:val="left" w:pos="3675"/>
        </w:tabs>
        <w:spacing w:after="0" w:line="240" w:lineRule="auto"/>
        <w:ind w:right="-20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72E2A" w:rsidRPr="00672E2A" w:rsidRDefault="00672E2A" w:rsidP="00672E2A">
      <w:pPr>
        <w:tabs>
          <w:tab w:val="left" w:pos="1526"/>
          <w:tab w:val="left" w:pos="7085"/>
        </w:tabs>
        <w:spacing w:after="0" w:line="240" w:lineRule="auto"/>
        <w:ind w:left="1526" w:right="174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E2A">
        <w:rPr>
          <w:rFonts w:ascii="Times New Roman" w:hAnsi="Times New Roman" w:cs="Times New Roman"/>
          <w:b/>
          <w:sz w:val="28"/>
          <w:szCs w:val="28"/>
        </w:rPr>
        <w:t xml:space="preserve">Об определении банка для открытия счета и проведению операций по счету территориальной избирательной комиссии Константиновского района для подготовки и проведения </w:t>
      </w:r>
      <w:proofErr w:type="gramStart"/>
      <w:r w:rsidRPr="00672E2A">
        <w:rPr>
          <w:rFonts w:ascii="Times New Roman" w:hAnsi="Times New Roman" w:cs="Times New Roman"/>
          <w:b/>
          <w:sz w:val="28"/>
          <w:szCs w:val="28"/>
        </w:rPr>
        <w:t>выборов депутатов Государственной Думы Федерального Собрания Российской Федерации шестого</w:t>
      </w:r>
      <w:proofErr w:type="gramEnd"/>
      <w:r w:rsidRPr="00672E2A">
        <w:rPr>
          <w:rFonts w:ascii="Times New Roman" w:hAnsi="Times New Roman" w:cs="Times New Roman"/>
          <w:b/>
          <w:sz w:val="28"/>
          <w:szCs w:val="28"/>
        </w:rPr>
        <w:t xml:space="preserve"> созыва, назначенных на 4 декабря </w:t>
      </w:r>
      <w:smartTag w:uri="urn:schemas-microsoft-com:office:smarttags" w:element="metricconverter">
        <w:smartTagPr>
          <w:attr w:name="ProductID" w:val="2011 г"/>
        </w:smartTagPr>
        <w:r w:rsidRPr="00672E2A">
          <w:rPr>
            <w:rFonts w:ascii="Times New Roman" w:hAnsi="Times New Roman" w:cs="Times New Roman"/>
            <w:b/>
            <w:sz w:val="28"/>
            <w:szCs w:val="28"/>
          </w:rPr>
          <w:t>2011 г</w:t>
        </w:r>
      </w:smartTag>
      <w:r w:rsidRPr="00672E2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72E2A" w:rsidRPr="00672E2A" w:rsidRDefault="00672E2A" w:rsidP="00672E2A">
      <w:pPr>
        <w:tabs>
          <w:tab w:val="left" w:pos="1526"/>
          <w:tab w:val="left" w:pos="7085"/>
        </w:tabs>
        <w:spacing w:after="0" w:line="240" w:lineRule="auto"/>
        <w:ind w:left="1526" w:right="174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2A" w:rsidRPr="00672E2A" w:rsidRDefault="00672E2A" w:rsidP="00672E2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 соответствии с п.1 ст. 63 </w:t>
      </w:r>
      <w:r w:rsidRPr="00672E2A">
        <w:rPr>
          <w:rFonts w:ascii="Times New Roman" w:hAnsi="Times New Roman" w:cs="Times New Roman"/>
          <w:sz w:val="28"/>
        </w:rPr>
        <w:t>Федерального закона «О выборах</w:t>
      </w:r>
      <w:r w:rsidRPr="00672E2A">
        <w:rPr>
          <w:rFonts w:ascii="Times New Roman" w:hAnsi="Times New Roman" w:cs="Times New Roman"/>
          <w:bCs/>
        </w:rPr>
        <w:t xml:space="preserve"> </w:t>
      </w:r>
      <w:r w:rsidRPr="00672E2A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Федерации», </w:t>
      </w:r>
    </w:p>
    <w:p w:rsidR="00672E2A" w:rsidRPr="00672E2A" w:rsidRDefault="00672E2A" w:rsidP="00672E2A">
      <w:pPr>
        <w:shd w:val="clear" w:color="auto" w:fill="FFFFFF"/>
        <w:spacing w:before="100" w:beforeAutospacing="1"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E2A" w:rsidRPr="00672E2A" w:rsidRDefault="00672E2A" w:rsidP="00672E2A">
      <w:pPr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72E2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672E2A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72E2A" w:rsidRPr="00672E2A" w:rsidRDefault="00672E2A" w:rsidP="00672E2A">
      <w:pPr>
        <w:tabs>
          <w:tab w:val="left" w:pos="1526"/>
          <w:tab w:val="left" w:pos="7085"/>
        </w:tabs>
        <w:spacing w:after="0" w:line="240" w:lineRule="auto"/>
        <w:ind w:left="1526" w:right="1747"/>
        <w:contextualSpacing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672E2A" w:rsidRPr="00672E2A" w:rsidRDefault="00672E2A" w:rsidP="00672E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1. Определить </w:t>
      </w:r>
      <w:r w:rsidRPr="00672E2A">
        <w:rPr>
          <w:rFonts w:ascii="Times New Roman" w:hAnsi="Times New Roman" w:cs="Times New Roman"/>
          <w:sz w:val="28"/>
          <w:szCs w:val="28"/>
        </w:rPr>
        <w:t>Юго-Западный банк Сбербанка РФ Дополнительный офис № 5155/050 Багаевского отделения № 5155, местонахождение: г. Константиновск, ул. Ленина, 31/1 – банком для открытия лицевого счета и проведений операций по счету территориальной избирательной комиссии Константиновского района.</w:t>
      </w:r>
    </w:p>
    <w:p w:rsidR="00672E2A" w:rsidRPr="00672E2A" w:rsidRDefault="00672E2A" w:rsidP="00672E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E2A" w:rsidRPr="00672E2A" w:rsidRDefault="00672E2A" w:rsidP="00672E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72E2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72E2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672E2A" w:rsidRPr="00672E2A" w:rsidRDefault="00672E2A" w:rsidP="00672E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E2A" w:rsidRPr="00672E2A" w:rsidRDefault="00672E2A" w:rsidP="00672E2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E2A" w:rsidRPr="00672E2A" w:rsidRDefault="00672E2A" w:rsidP="00672E2A">
      <w:pPr>
        <w:shd w:val="clear" w:color="auto" w:fill="FFFFFF"/>
        <w:tabs>
          <w:tab w:val="left" w:pos="7020"/>
        </w:tabs>
        <w:spacing w:before="120" w:after="0" w:line="240" w:lineRule="auto"/>
        <w:ind w:left="11"/>
        <w:contextualSpacing/>
        <w:rPr>
          <w:rFonts w:ascii="Times New Roman" w:hAnsi="Times New Roman" w:cs="Times New Roman"/>
        </w:rPr>
      </w:pPr>
      <w:r w:rsidRPr="00672E2A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Председатель комиссии</w:t>
      </w:r>
      <w:r w:rsidRPr="00672E2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672E2A">
        <w:rPr>
          <w:rFonts w:ascii="Times New Roman" w:hAnsi="Times New Roman" w:cs="Times New Roman"/>
          <w:color w:val="000000"/>
          <w:sz w:val="28"/>
          <w:szCs w:val="28"/>
        </w:rPr>
        <w:tab/>
        <w:t>И.В.Казакова</w:t>
      </w:r>
    </w:p>
    <w:p w:rsidR="00672E2A" w:rsidRPr="00672E2A" w:rsidRDefault="00672E2A" w:rsidP="00672E2A">
      <w:pPr>
        <w:tabs>
          <w:tab w:val="left" w:pos="7020"/>
        </w:tabs>
        <w:spacing w:after="0" w:line="240" w:lineRule="auto"/>
        <w:ind w:right="1"/>
        <w:contextualSpacing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672E2A" w:rsidRPr="00672E2A" w:rsidRDefault="00672E2A" w:rsidP="00672E2A">
      <w:pPr>
        <w:tabs>
          <w:tab w:val="left" w:pos="7020"/>
        </w:tabs>
        <w:spacing w:after="0" w:line="240" w:lineRule="auto"/>
        <w:ind w:right="1"/>
        <w:contextualSpacing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672E2A" w:rsidRPr="00672E2A" w:rsidRDefault="00672E2A" w:rsidP="00672E2A">
      <w:pPr>
        <w:tabs>
          <w:tab w:val="left" w:pos="7020"/>
        </w:tabs>
        <w:spacing w:after="0" w:line="240" w:lineRule="auto"/>
        <w:ind w:right="1"/>
        <w:contextualSpacing/>
        <w:rPr>
          <w:rFonts w:ascii="Times New Roman" w:hAnsi="Times New Roman" w:cs="Times New Roman"/>
          <w:sz w:val="28"/>
          <w:szCs w:val="28"/>
        </w:rPr>
      </w:pPr>
      <w:r w:rsidRPr="00672E2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Секретарь </w:t>
      </w:r>
      <w:r w:rsidRPr="00672E2A">
        <w:rPr>
          <w:rFonts w:ascii="Times New Roman" w:hAnsi="Times New Roman" w:cs="Times New Roman"/>
          <w:color w:val="000000"/>
          <w:sz w:val="28"/>
          <w:szCs w:val="28"/>
        </w:rPr>
        <w:t>комиссии</w:t>
      </w:r>
      <w:r w:rsidRPr="00672E2A">
        <w:rPr>
          <w:rFonts w:ascii="Times New Roman" w:hAnsi="Times New Roman" w:cs="Times New Roman"/>
        </w:rPr>
        <w:tab/>
      </w:r>
      <w:r w:rsidRPr="00672E2A">
        <w:rPr>
          <w:rFonts w:ascii="Times New Roman" w:hAnsi="Times New Roman" w:cs="Times New Roman"/>
          <w:sz w:val="28"/>
          <w:szCs w:val="28"/>
        </w:rPr>
        <w:t>О.Ю.Пономарева</w:t>
      </w:r>
    </w:p>
    <w:p w:rsidR="00C577AC" w:rsidRDefault="00C577AC"/>
    <w:sectPr w:rsidR="00C57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72E2A"/>
    <w:rsid w:val="00672E2A"/>
    <w:rsid w:val="00C5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E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2017-03-15T11:59:00Z</dcterms:created>
  <dcterms:modified xsi:type="dcterms:W3CDTF">2017-03-15T12:00:00Z</dcterms:modified>
</cp:coreProperties>
</file>