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E01" w:rsidRDefault="00462E01" w:rsidP="00462E01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545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E01" w:rsidRDefault="00462E01" w:rsidP="00462E0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62E01" w:rsidRPr="008C4623" w:rsidRDefault="00462E01" w:rsidP="00462E01">
      <w:pPr>
        <w:jc w:val="center"/>
        <w:rPr>
          <w:b/>
          <w:sz w:val="28"/>
          <w:szCs w:val="28"/>
        </w:rPr>
      </w:pPr>
    </w:p>
    <w:p w:rsidR="00462E01" w:rsidRDefault="00462E01" w:rsidP="00462E01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462E01" w:rsidRDefault="00462E01" w:rsidP="00462E01">
      <w:pPr>
        <w:jc w:val="both"/>
        <w:rPr>
          <w:sz w:val="28"/>
          <w:szCs w:val="28"/>
        </w:rPr>
      </w:pPr>
    </w:p>
    <w:p w:rsidR="00462E01" w:rsidRDefault="001F5DED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="00462E01">
        <w:rPr>
          <w:sz w:val="28"/>
          <w:szCs w:val="28"/>
        </w:rPr>
        <w:t xml:space="preserve"> мая 20</w:t>
      </w:r>
      <w:r>
        <w:rPr>
          <w:sz w:val="28"/>
          <w:szCs w:val="28"/>
        </w:rPr>
        <w:t>21</w:t>
      </w:r>
      <w:r w:rsidR="00462E01">
        <w:rPr>
          <w:sz w:val="28"/>
          <w:szCs w:val="28"/>
        </w:rPr>
        <w:t xml:space="preserve"> г.</w:t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  <w:t>№ 2-</w:t>
      </w:r>
      <w:r>
        <w:rPr>
          <w:sz w:val="28"/>
          <w:szCs w:val="28"/>
        </w:rPr>
        <w:t>3</w:t>
      </w:r>
    </w:p>
    <w:p w:rsidR="00462E01" w:rsidRDefault="00462E01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462E01" w:rsidRPr="00974B11" w:rsidRDefault="00462E01" w:rsidP="00462E01">
      <w:pPr>
        <w:jc w:val="both"/>
        <w:rPr>
          <w:rFonts w:cs="Arial"/>
          <w:color w:val="000000"/>
          <w:sz w:val="28"/>
          <w:szCs w:val="28"/>
        </w:rPr>
      </w:pPr>
    </w:p>
    <w:p w:rsidR="00462E01" w:rsidRPr="006F7F55" w:rsidRDefault="00462E01" w:rsidP="00462E01">
      <w:pPr>
        <w:ind w:left="1980" w:right="2258"/>
        <w:jc w:val="both"/>
        <w:rPr>
          <w:rFonts w:cs="Arial"/>
          <w:b/>
          <w:color w:val="000000"/>
          <w:sz w:val="28"/>
          <w:szCs w:val="28"/>
        </w:rPr>
      </w:pPr>
      <w:r w:rsidRPr="006F7F55">
        <w:rPr>
          <w:b/>
          <w:sz w:val="28"/>
          <w:szCs w:val="28"/>
        </w:rPr>
        <w:t>О распределении обязанностей между членами Территориальной избирательной комиссии Константиновского района с правом решающего голоса</w:t>
      </w:r>
    </w:p>
    <w:p w:rsidR="00462E01" w:rsidRPr="00974B11" w:rsidRDefault="00462E01" w:rsidP="00462E01">
      <w:pPr>
        <w:rPr>
          <w:sz w:val="28"/>
          <w:szCs w:val="28"/>
        </w:rPr>
      </w:pPr>
    </w:p>
    <w:p w:rsidR="00462E01" w:rsidRPr="00300FB1" w:rsidRDefault="00C8247D" w:rsidP="00462E01">
      <w:pPr>
        <w:ind w:firstLine="705"/>
        <w:jc w:val="both"/>
        <w:rPr>
          <w:sz w:val="28"/>
        </w:rPr>
      </w:pPr>
      <w:r w:rsidRPr="00B60C58">
        <w:rPr>
          <w:sz w:val="28"/>
          <w:szCs w:val="28"/>
        </w:rPr>
        <w:t>На основании статьи 2</w:t>
      </w:r>
      <w:r>
        <w:rPr>
          <w:sz w:val="28"/>
          <w:szCs w:val="28"/>
        </w:rPr>
        <w:t>6</w:t>
      </w:r>
      <w:r w:rsidRPr="00B60C58">
        <w:rPr>
          <w:sz w:val="28"/>
          <w:szCs w:val="28"/>
        </w:rPr>
        <w:t xml:space="preserve"> </w:t>
      </w:r>
      <w:hyperlink r:id="rId5" w:history="1">
        <w:r w:rsidRPr="00B60C58">
          <w:rPr>
            <w:sz w:val="28"/>
            <w:szCs w:val="28"/>
          </w:rPr>
          <w:t>Федерального закона «Об основных гарантиях избирательных прав и права на участие в референдуме граждан Российской Федерации»</w:t>
        </w:r>
      </w:hyperlink>
      <w:r w:rsidR="00462E01">
        <w:rPr>
          <w:sz w:val="28"/>
          <w:szCs w:val="28"/>
        </w:rPr>
        <w:t>,</w:t>
      </w:r>
    </w:p>
    <w:p w:rsidR="00462E01" w:rsidRDefault="00462E01" w:rsidP="00462E01">
      <w:pPr>
        <w:jc w:val="both"/>
        <w:rPr>
          <w:sz w:val="28"/>
          <w:szCs w:val="28"/>
        </w:rPr>
      </w:pPr>
    </w:p>
    <w:p w:rsidR="00462E01" w:rsidRDefault="00462E01" w:rsidP="00C8247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6F7F55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  области  ПОСТАНОВЛЯЕТ:</w:t>
      </w:r>
    </w:p>
    <w:p w:rsidR="00462E01" w:rsidRDefault="00462E01" w:rsidP="00462E01">
      <w:pPr>
        <w:ind w:firstLine="708"/>
        <w:jc w:val="both"/>
        <w:rPr>
          <w:sz w:val="28"/>
          <w:szCs w:val="28"/>
        </w:rPr>
      </w:pPr>
    </w:p>
    <w:p w:rsidR="00462E01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 xml:space="preserve">В соответствии с полномочиями членов Территориальной избирательной комиссии с правом решающего голоса утвердить распределение обязанностей между членами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 xml:space="preserve">района (приложение № 1). </w:t>
      </w:r>
    </w:p>
    <w:p w:rsidR="00462E01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</w:rPr>
        <w:t xml:space="preserve">Утвердить схему взаимодействия членов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>района с муниципальными образованиями района и руководителями участковых избирательных комиссий (приложение № 2).</w:t>
      </w:r>
    </w:p>
    <w:p w:rsidR="00462E01" w:rsidRPr="00202EDA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62E01" w:rsidRPr="00FC17BF" w:rsidRDefault="00462E01" w:rsidP="00C8247D">
      <w:pPr>
        <w:tabs>
          <w:tab w:val="left" w:pos="996"/>
        </w:tabs>
        <w:spacing w:line="360" w:lineRule="auto"/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</w:p>
    <w:p w:rsidR="00462E01" w:rsidRDefault="00462E01" w:rsidP="00462E01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62E01" w:rsidRDefault="00462E01" w:rsidP="00462E01">
      <w:pPr>
        <w:rPr>
          <w:sz w:val="28"/>
          <w:szCs w:val="28"/>
        </w:rPr>
      </w:pPr>
    </w:p>
    <w:p w:rsidR="00C8247D" w:rsidRDefault="00C8247D" w:rsidP="00462E01">
      <w:pPr>
        <w:rPr>
          <w:sz w:val="28"/>
          <w:szCs w:val="28"/>
        </w:rPr>
      </w:pPr>
    </w:p>
    <w:p w:rsidR="00462E01" w:rsidRDefault="00462E01" w:rsidP="00C8247D">
      <w:pPr>
        <w:rPr>
          <w:sz w:val="28"/>
          <w:szCs w:val="28"/>
        </w:rPr>
      </w:pPr>
      <w:r>
        <w:rPr>
          <w:sz w:val="28"/>
          <w:szCs w:val="28"/>
        </w:rPr>
        <w:t>Секретарь 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462E01" w:rsidRPr="00C8247D" w:rsidRDefault="00462E01" w:rsidP="00462E01">
      <w:pPr>
        <w:ind w:firstLine="705"/>
        <w:rPr>
          <w:sz w:val="24"/>
          <w:szCs w:val="24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ab/>
      </w:r>
      <w:r>
        <w:tab/>
        <w:t xml:space="preserve">                                                                                                   </w:t>
      </w:r>
      <w:r w:rsidRPr="00C8247D">
        <w:rPr>
          <w:sz w:val="24"/>
          <w:szCs w:val="24"/>
        </w:rPr>
        <w:t>Приложение № 1</w:t>
      </w:r>
    </w:p>
    <w:p w:rsidR="00462E01" w:rsidRPr="006F7F55" w:rsidRDefault="00462E01" w:rsidP="00462E01">
      <w:pPr>
        <w:ind w:left="7080" w:hanging="7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F7F55">
        <w:rPr>
          <w:sz w:val="24"/>
          <w:szCs w:val="24"/>
        </w:rPr>
        <w:t>к Постановлению ТИК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  <w:t>Константиновского района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</w:r>
      <w:r w:rsidRPr="006F7F55">
        <w:rPr>
          <w:sz w:val="24"/>
          <w:szCs w:val="24"/>
        </w:rPr>
        <w:tab/>
        <w:t xml:space="preserve">от </w:t>
      </w:r>
      <w:r w:rsidR="001F5DED">
        <w:rPr>
          <w:sz w:val="24"/>
          <w:szCs w:val="24"/>
        </w:rPr>
        <w:t>11</w:t>
      </w:r>
      <w:r w:rsidRPr="006F7F55">
        <w:rPr>
          <w:sz w:val="24"/>
          <w:szCs w:val="24"/>
        </w:rPr>
        <w:t>.05.20</w:t>
      </w:r>
      <w:r w:rsidR="001F5DED">
        <w:rPr>
          <w:sz w:val="24"/>
          <w:szCs w:val="24"/>
        </w:rPr>
        <w:t>21</w:t>
      </w:r>
      <w:r w:rsidRPr="006F7F55">
        <w:rPr>
          <w:sz w:val="24"/>
          <w:szCs w:val="24"/>
        </w:rPr>
        <w:t>г. № 2-</w:t>
      </w:r>
      <w:r w:rsidR="001F5DED">
        <w:rPr>
          <w:sz w:val="24"/>
          <w:szCs w:val="24"/>
        </w:rPr>
        <w:t>3</w:t>
      </w:r>
    </w:p>
    <w:p w:rsidR="00462E01" w:rsidRPr="006F7F55" w:rsidRDefault="00462E01" w:rsidP="00462E01">
      <w:pPr>
        <w:ind w:left="705"/>
        <w:rPr>
          <w:sz w:val="24"/>
          <w:szCs w:val="24"/>
        </w:rPr>
      </w:pPr>
    </w:p>
    <w:p w:rsidR="00462E01" w:rsidRDefault="00462E01" w:rsidP="00462E01">
      <w:pPr>
        <w:ind w:left="705"/>
      </w:pP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>Распределение</w:t>
      </w: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 xml:space="preserve">  обязанностей между членами </w:t>
      </w:r>
      <w:proofErr w:type="gramStart"/>
      <w:r>
        <w:rPr>
          <w:b/>
          <w:sz w:val="28"/>
        </w:rPr>
        <w:t>Территориальной</w:t>
      </w:r>
      <w:proofErr w:type="gramEnd"/>
      <w:r>
        <w:rPr>
          <w:b/>
          <w:sz w:val="28"/>
        </w:rPr>
        <w:t xml:space="preserve"> </w:t>
      </w:r>
    </w:p>
    <w:p w:rsidR="00462E01" w:rsidRDefault="00462E01" w:rsidP="00462E01">
      <w:pPr>
        <w:jc w:val="center"/>
        <w:rPr>
          <w:b/>
          <w:sz w:val="28"/>
        </w:rPr>
      </w:pPr>
      <w:r>
        <w:rPr>
          <w:b/>
          <w:sz w:val="28"/>
        </w:rPr>
        <w:t xml:space="preserve">избирательной комиссии </w:t>
      </w:r>
      <w:r w:rsidRPr="006F7F55">
        <w:rPr>
          <w:b/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b/>
          <w:sz w:val="28"/>
        </w:rPr>
        <w:t>района Ростовской области</w:t>
      </w:r>
    </w:p>
    <w:p w:rsidR="00462E01" w:rsidRDefault="00462E01" w:rsidP="00462E01">
      <w:pPr>
        <w:ind w:left="705"/>
        <w:jc w:val="center"/>
        <w:rPr>
          <w:sz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4"/>
        <w:gridCol w:w="7372"/>
      </w:tblGrid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П</w:t>
            </w:r>
            <w:r w:rsidRPr="006B7A99">
              <w:rPr>
                <w:sz w:val="28"/>
              </w:rPr>
              <w:t xml:space="preserve">редседатель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Казакова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Ирина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 xml:space="preserve">Представляет ТИК во взаимоотношениях с органами государственной власти, органами местного самоуправления, организациями, учреждениями и гражданами; распределяет обязанности между членами   Территориальной избирательной комиссии для организации работы по исполнению  ее решений; дает отдельные поручения членам ТИК с правом решающего голоса;  представляет интересы  Территориальной избирательной комиссии  в судах; </w:t>
            </w:r>
            <w:proofErr w:type="gramStart"/>
            <w:r w:rsidRPr="006B7A99">
              <w:rPr>
                <w:sz w:val="28"/>
              </w:rPr>
              <w:t>выдает доверенности на представление интересов ТИК в судах другим лицам, руководит и организует работу Территориальной избирательной комиссии; созывает заседания комиссии и председательствует на них; открывает и закрывает расчетные и текущие счета в банках, является распорядителем финансов; взаимодействует с отделами и службами Избирательной комиссии  Ростовской области; осуществляет иные полномочия, предусмотренные федеральным и областным законодательством;</w:t>
            </w:r>
            <w:proofErr w:type="gramEnd"/>
            <w:r w:rsidRPr="006B7A99">
              <w:rPr>
                <w:sz w:val="28"/>
              </w:rPr>
              <w:t xml:space="preserve"> организует обучение организаторов и участников выборов. </w:t>
            </w:r>
            <w:proofErr w:type="gramStart"/>
            <w:r w:rsidRPr="006B7A99">
              <w:rPr>
                <w:rFonts w:cs="Arial"/>
                <w:color w:val="000000"/>
                <w:sz w:val="28"/>
                <w:szCs w:val="28"/>
              </w:rPr>
              <w:t>Приглашает для участия в заседаниях комиссии представителей органов государственной власти, иных государственных органов, органов местного самоуправления, политических партий, предприятий, организаций и учреждений всех форм собственности, должностных и иных лиц, членов комиссии с правом совещательного голоса, представителей средств массовой информации; информирует о работе Комиссии;</w:t>
            </w:r>
            <w:proofErr w:type="gramEnd"/>
          </w:p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подписывает постановления и протоколы комиссии, а также договоры, соглашения, и иные документы комиссии; принимает оперативные решения по делам, не терпящим отлагательства, в пределах своей компетенции;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от имени комиссии подписывает исковые заявления, жалобы, заявления, направляемые в суды, в случаях, предусмотренных законодательством; организует материально-техническое обеспечение деятельности комиссии.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З</w:t>
            </w:r>
            <w:r w:rsidRPr="006B7A99">
              <w:rPr>
                <w:sz w:val="28"/>
              </w:rPr>
              <w:t>аместитель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lastRenderedPageBreak/>
              <w:t>председателя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5734FD" w:rsidRDefault="00CE1C4A" w:rsidP="00C8247D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Любовина</w:t>
            </w:r>
            <w:proofErr w:type="spellEnd"/>
            <w:r>
              <w:rPr>
                <w:sz w:val="28"/>
              </w:rPr>
              <w:t xml:space="preserve">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Елена 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Анатольевна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proofErr w:type="gramStart"/>
            <w:r w:rsidRPr="006B7A99">
              <w:rPr>
                <w:sz w:val="28"/>
              </w:rPr>
              <w:lastRenderedPageBreak/>
              <w:t xml:space="preserve">Оказывает содействие председателю в осуществлении </w:t>
            </w:r>
            <w:r w:rsidRPr="006B7A99">
              <w:rPr>
                <w:sz w:val="28"/>
              </w:rPr>
              <w:lastRenderedPageBreak/>
              <w:t>возложенных на него полномочий; выполняет поручения председателя, а в отсутствии председателя выполняет  по его поручению функции председателя ТИК; организует в пределах муниципального образования  выполнение планов по правовому просвещению и информированию избирателей; организует работу по взаимодействию с Отделом по работе с молодежью Администрации района; отвечает за работу с жалобами и обращениями граждан;</w:t>
            </w:r>
            <w:proofErr w:type="gramEnd"/>
            <w:r w:rsidRPr="006B7A99">
              <w:rPr>
                <w:sz w:val="28"/>
              </w:rPr>
              <w:t xml:space="preserve"> организует работу контрольно-ревизионной службы при Территориальной избирательной комиссии; проводит  обучение по подготовке организаторов выборов </w:t>
            </w:r>
            <w:proofErr w:type="gramStart"/>
            <w:r w:rsidRPr="006B7A99">
              <w:rPr>
                <w:sz w:val="28"/>
              </w:rPr>
              <w:t>при</w:t>
            </w:r>
            <w:proofErr w:type="gramEnd"/>
            <w:r w:rsidRPr="006B7A99">
              <w:rPr>
                <w:sz w:val="28"/>
              </w:rPr>
              <w:t xml:space="preserve"> ТИК; осуществляет взаимодействие с Молодежным парламентом района.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Дает поручения членам комиссии в пределах своих полномочий; контролирует исполнение решений комиссии; </w:t>
            </w:r>
          </w:p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принимает участие в разработке перспективных и текущих планов комиссии; организует работу:</w:t>
            </w:r>
          </w:p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по обеспечению взаимодействия комиссии с органами государственной власти и органами местного самоуправления, по вопросам, связанным с подготовкой и проведением  выборов  и референдумов на территории муниципального образования «</w:t>
            </w:r>
            <w:r>
              <w:rPr>
                <w:rFonts w:cs="Arial"/>
                <w:color w:val="000000"/>
                <w:sz w:val="28"/>
                <w:szCs w:val="28"/>
              </w:rPr>
              <w:t xml:space="preserve">Константиновский 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>район»;</w:t>
            </w:r>
          </w:p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rFonts w:cs="Arial"/>
                <w:color w:val="000000"/>
                <w:sz w:val="28"/>
                <w:szCs w:val="28"/>
              </w:rPr>
              <w:t>по  соблюдению  участниками избирательных кампаний порядка и правил предвыборной агитации; по формированию избирательных комиссий и соблюдением законодательства в работе избирательных комиссий, комиссий референдума; по взаимодействию с правоохранительными органами, политическими партиями, общественными объединениями и средствами массовой информации; осуществляет иные полномочия предусмотренные законами и другими нормативными правовыми актами Российской Федерации,  Ростовской области, муниципального образования «</w:t>
            </w:r>
            <w:r>
              <w:rPr>
                <w:rFonts w:cs="Arial"/>
                <w:color w:val="000000"/>
                <w:sz w:val="28"/>
                <w:szCs w:val="28"/>
              </w:rPr>
              <w:t>Константиновский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район»</w:t>
            </w:r>
            <w:r>
              <w:rPr>
                <w:rFonts w:cs="Arial"/>
                <w:color w:val="000000"/>
                <w:sz w:val="28"/>
                <w:szCs w:val="28"/>
              </w:rPr>
              <w:t>,</w:t>
            </w:r>
            <w:r w:rsidRPr="006B7A99">
              <w:rPr>
                <w:sz w:val="28"/>
              </w:rPr>
              <w:t xml:space="preserve"> ответственный за составление протоколов об административных правонарушениях</w:t>
            </w:r>
            <w:r>
              <w:rPr>
                <w:sz w:val="28"/>
              </w:rPr>
              <w:t>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С</w:t>
            </w:r>
            <w:r w:rsidRPr="006B7A99">
              <w:rPr>
                <w:sz w:val="28"/>
              </w:rPr>
              <w:t xml:space="preserve">екретарь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Быкадорова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Евгения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Валериевна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>Осуществляет  организационно-техническое и документационное обеспечение заседаний Территориальной избирательной комиссии; оформляет протоколы заседаний, принятые решения и другие нормативные акты Территориальной избирательной комиссии, организует делопроизводство в ТИК; обеспечивает сохранность документов в Территориальной избирательной комиссии  и передачу их в архив,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уничтожение избирательных документов по истечении срока их хранения;</w:t>
            </w:r>
          </w:p>
          <w:p w:rsidR="00CE1C4A" w:rsidRPr="006B7A99" w:rsidRDefault="00CE1C4A" w:rsidP="00C8247D">
            <w:pPr>
              <w:jc w:val="both"/>
              <w:rPr>
                <w:rFonts w:cs="Arial"/>
                <w:color w:val="000000"/>
                <w:sz w:val="28"/>
                <w:szCs w:val="28"/>
              </w:rPr>
            </w:pPr>
            <w:r w:rsidRPr="006B7A99">
              <w:rPr>
                <w:sz w:val="28"/>
              </w:rPr>
              <w:t xml:space="preserve">регистрирует входящие и исходящие документы; </w:t>
            </w:r>
            <w:r w:rsidRPr="006B7A99">
              <w:rPr>
                <w:sz w:val="28"/>
              </w:rPr>
              <w:lastRenderedPageBreak/>
              <w:t xml:space="preserve">заблаговременно оповещает о заседании членов комиссии и других лиц, определенных законодательством; осуществляет </w:t>
            </w:r>
            <w:proofErr w:type="gramStart"/>
            <w:r w:rsidRPr="006B7A99">
              <w:rPr>
                <w:sz w:val="28"/>
              </w:rPr>
              <w:t>контроль за</w:t>
            </w:r>
            <w:proofErr w:type="gramEnd"/>
            <w:r w:rsidRPr="006B7A99">
              <w:rPr>
                <w:sz w:val="28"/>
              </w:rPr>
              <w:t xml:space="preserve"> выполнением постановлений комиссии; участвует в обучении организаторов и участников выборов и референдумов; осуществляет взаимодействие с участковыми избирательными комиссиями; выполняет поручения председателя ТИК и осуществляет  полномочия, предусмотренные избирательным законодательством.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Обеспечивает доведение постановлений  и иных материалов комиссии до сведения ее членов, нижестоящих избирательных комиссий, комиссий референдума соответствующих органов государственной власти и местного самоуправления, учреждений и организаций, должностных лиц и общественных объединений, направляет постановления комиссии в средства массовой информации для опубликования; </w:t>
            </w:r>
            <w:proofErr w:type="gramStart"/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осуществляет прием документов для выдвижения и регистрации кандидатов, организует проверку их соответствия действующему законодательству и достоверности содержащихся в них сведениях; осуществляет контроль соблюдения сроков   рассмотрения документов, поступающих из Избирательной комиссии Ростовской области, Администрации 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rFonts w:cs="Arial"/>
                <w:color w:val="000000"/>
                <w:sz w:val="28"/>
                <w:szCs w:val="28"/>
              </w:rPr>
              <w:t>района, других органов, объединений и организаций, рассмотрения обращений граждан; принимает участие в разработке перспективных и текущих планов комиссии;</w:t>
            </w:r>
            <w:proofErr w:type="gramEnd"/>
            <w:r w:rsidRPr="006B7A99">
              <w:rPr>
                <w:rFonts w:cs="Arial"/>
                <w:color w:val="000000"/>
                <w:sz w:val="28"/>
                <w:szCs w:val="28"/>
              </w:rPr>
              <w:t xml:space="preserve"> организует информирование избирателей о сроках и порядке осуществления избирательных действий, действий, связанных с подготовкой и проведением референдумов, о кандидатах, зарегистрированных кандидатах и др.; отвечает за организацию приема граждан и рассмотрение обращений, поступивших в комиссию.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Шевелева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Владимировна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правовому просвещению избирателей во взаимодействии с районным Отделом образования и Центром дополнительного образования детей; взаимодействует с участковыми избирательными комиссиями; участвует в подготовке и проведении обучающих семинаров с организаторами и участниками избирательных кампаний;  выполняет поручения председателя комиссии.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Пономарева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Юрьевна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proofErr w:type="gramStart"/>
            <w:r w:rsidRPr="006B7A99">
              <w:rPr>
                <w:sz w:val="28"/>
              </w:rPr>
              <w:t>Ответственный</w:t>
            </w:r>
            <w:proofErr w:type="gramEnd"/>
            <w:r w:rsidRPr="006B7A99">
              <w:rPr>
                <w:sz w:val="28"/>
              </w:rPr>
              <w:t xml:space="preserve"> за связь с общественными организациями и местными отделениями политических партий; участвует  в подготовке и проведении обучающих семинаров с организаторами и участниками избирательных кампаний; выполняет поручения председателя комиссии.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Линкина</w:t>
            </w:r>
            <w:proofErr w:type="spellEnd"/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Людмила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Евгеньевна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правовому просвещению избирателей во взаимодействии с районным отделом культуры (ДК, клу</w:t>
            </w:r>
            <w:r>
              <w:rPr>
                <w:sz w:val="28"/>
              </w:rPr>
              <w:t xml:space="preserve">бы, библиотеки), с Молодежным парламентом при Собрании депутатов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района, граждански-активной молодежью, </w:t>
            </w:r>
            <w:r w:rsidRPr="006B7A99">
              <w:rPr>
                <w:sz w:val="28"/>
              </w:rPr>
              <w:t xml:space="preserve"> работу клубов Молодого избирателя; информирование избирателей через обновление информации на сайте ТИК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района; выполняет поручения председателя комиссии.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Петренко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Иван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Иванович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совершенствованию системы учета и регистрации избирателей на территории района. Анализирует активность избирателей по половозрастному составу в разрезе поселений, избирательных участков; выполняет поручения председателя комиссии, анализирует движение избирателей, участников референдума на территории района.</w:t>
            </w: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E1C4A">
            <w:pPr>
              <w:jc w:val="both"/>
              <w:rPr>
                <w:sz w:val="28"/>
              </w:rPr>
            </w:pPr>
            <w:r>
              <w:rPr>
                <w:sz w:val="28"/>
              </w:rPr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E1C4A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Пономарев</w:t>
            </w:r>
          </w:p>
          <w:p w:rsidR="00CE1C4A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Сергей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Владимирович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Организует работу по взаимодействию с правоохранительными органами и казачеством; ответственный за аналитические работы Территориальной избирательной комиссии, участвует в подготовке и проведении обучающих семинаров с организаторами и участниками избирательных кампаний, выполняет поручения председателя комиссии.</w:t>
            </w:r>
          </w:p>
          <w:p w:rsidR="00CE1C4A" w:rsidRPr="006B7A99" w:rsidRDefault="00CE1C4A" w:rsidP="00C8247D">
            <w:pPr>
              <w:jc w:val="both"/>
              <w:rPr>
                <w:sz w:val="28"/>
              </w:rPr>
            </w:pPr>
          </w:p>
        </w:tc>
      </w:tr>
      <w:tr w:rsidR="00CE1C4A" w:rsidRPr="006B7A99" w:rsidTr="00CE1C4A">
        <w:tc>
          <w:tcPr>
            <w:tcW w:w="2234" w:type="dxa"/>
          </w:tcPr>
          <w:p w:rsidR="00CE1C4A" w:rsidRPr="006B7A99" w:rsidRDefault="00CE1C4A" w:rsidP="00CE1C4A">
            <w:pPr>
              <w:jc w:val="both"/>
              <w:rPr>
                <w:sz w:val="28"/>
              </w:rPr>
            </w:pPr>
            <w:r>
              <w:rPr>
                <w:sz w:val="28"/>
              </w:rPr>
              <w:t>Ч</w:t>
            </w:r>
            <w:r w:rsidRPr="006B7A99">
              <w:rPr>
                <w:sz w:val="28"/>
              </w:rPr>
              <w:t xml:space="preserve">лен </w:t>
            </w:r>
          </w:p>
          <w:p w:rsidR="00CE1C4A" w:rsidRDefault="00CE1C4A" w:rsidP="00CE1C4A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>комиссии</w:t>
            </w:r>
          </w:p>
          <w:p w:rsidR="00CE1C4A" w:rsidRDefault="00CE1C4A" w:rsidP="001F5DED">
            <w:pPr>
              <w:jc w:val="both"/>
              <w:rPr>
                <w:sz w:val="28"/>
              </w:rPr>
            </w:pPr>
          </w:p>
          <w:p w:rsidR="00CE1C4A" w:rsidRDefault="00CE1C4A" w:rsidP="001F5DED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Скасырскова</w:t>
            </w:r>
            <w:proofErr w:type="spellEnd"/>
          </w:p>
          <w:p w:rsidR="00CE1C4A" w:rsidRDefault="00CE1C4A" w:rsidP="001F5DED">
            <w:pPr>
              <w:jc w:val="both"/>
              <w:rPr>
                <w:sz w:val="28"/>
              </w:rPr>
            </w:pPr>
            <w:r>
              <w:rPr>
                <w:sz w:val="28"/>
              </w:rPr>
              <w:t>Светлана</w:t>
            </w:r>
          </w:p>
          <w:p w:rsidR="00CE1C4A" w:rsidRPr="006B7A99" w:rsidRDefault="00CE1C4A" w:rsidP="001F5DED">
            <w:pPr>
              <w:jc w:val="both"/>
              <w:rPr>
                <w:sz w:val="28"/>
              </w:rPr>
            </w:pPr>
            <w:r>
              <w:rPr>
                <w:sz w:val="28"/>
              </w:rPr>
              <w:t>Александровна</w:t>
            </w:r>
          </w:p>
        </w:tc>
        <w:tc>
          <w:tcPr>
            <w:tcW w:w="7372" w:type="dxa"/>
          </w:tcPr>
          <w:p w:rsidR="00CE1C4A" w:rsidRPr="006B7A99" w:rsidRDefault="00CE1C4A" w:rsidP="00C8247D">
            <w:pPr>
              <w:jc w:val="both"/>
              <w:rPr>
                <w:sz w:val="28"/>
              </w:rPr>
            </w:pPr>
            <w:r w:rsidRPr="006B7A99">
              <w:rPr>
                <w:sz w:val="28"/>
              </w:rPr>
              <w:t xml:space="preserve">Организует работу по взаимодействию со средствами массовой информации; информирование избирателей через обновление информации на сайте ТИК </w:t>
            </w:r>
            <w:r w:rsidRPr="006F7F55">
              <w:rPr>
                <w:sz w:val="28"/>
                <w:szCs w:val="28"/>
              </w:rPr>
              <w:t>Константиновского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района</w:t>
            </w:r>
            <w:r>
              <w:rPr>
                <w:sz w:val="28"/>
              </w:rPr>
              <w:t>;</w:t>
            </w:r>
            <w:r w:rsidRPr="006B7A99">
              <w:rPr>
                <w:sz w:val="28"/>
              </w:rPr>
              <w:t xml:space="preserve"> участвует в подготовке и проведении обучающих семинаров с организаторами и участниками избирательных кампаний;  выполняет поручения председателя комиссии.</w:t>
            </w:r>
          </w:p>
        </w:tc>
      </w:tr>
    </w:tbl>
    <w:p w:rsidR="00462E01" w:rsidRDefault="00462E01" w:rsidP="00462E01">
      <w:pPr>
        <w:jc w:val="both"/>
        <w:rPr>
          <w:sz w:val="28"/>
        </w:rPr>
      </w:pPr>
    </w:p>
    <w:p w:rsidR="00462E01" w:rsidRDefault="00462E01" w:rsidP="00462E01">
      <w:pPr>
        <w:jc w:val="both"/>
      </w:pPr>
      <w:r>
        <w:rPr>
          <w:sz w:val="28"/>
        </w:rPr>
        <w:br w:type="page"/>
      </w: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Приложение № 2 </w:t>
      </w:r>
    </w:p>
    <w:p w:rsidR="00462E01" w:rsidRDefault="00462E01" w:rsidP="00462E01">
      <w:pPr>
        <w:ind w:left="705"/>
      </w:pPr>
      <w:r>
        <w:t xml:space="preserve">                                                                                                                  к Постановлению ТИК</w:t>
      </w:r>
    </w:p>
    <w:p w:rsidR="00462E01" w:rsidRDefault="00462E01" w:rsidP="00462E01">
      <w:pPr>
        <w:ind w:left="70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Константиновского района</w:t>
      </w:r>
    </w:p>
    <w:p w:rsidR="00462E01" w:rsidRDefault="00462E01" w:rsidP="00462E01">
      <w:pPr>
        <w:ind w:left="705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="001F5DED">
        <w:t>11</w:t>
      </w:r>
      <w:r>
        <w:t>.05.20</w:t>
      </w:r>
      <w:r w:rsidR="001F5DED">
        <w:t>21</w:t>
      </w:r>
      <w:r>
        <w:t>г. № 2-</w:t>
      </w:r>
      <w:r w:rsidR="001F5DED">
        <w:t>3</w:t>
      </w:r>
    </w:p>
    <w:p w:rsidR="00462E01" w:rsidRDefault="00462E01" w:rsidP="00462E01">
      <w:pPr>
        <w:ind w:left="705"/>
      </w:pPr>
    </w:p>
    <w:p w:rsidR="00462E01" w:rsidRPr="005734FD" w:rsidRDefault="00462E01" w:rsidP="00462E01">
      <w:pPr>
        <w:ind w:left="705"/>
        <w:jc w:val="center"/>
        <w:rPr>
          <w:b/>
          <w:sz w:val="28"/>
          <w:szCs w:val="28"/>
        </w:rPr>
      </w:pPr>
      <w:r w:rsidRPr="005734FD">
        <w:rPr>
          <w:b/>
          <w:sz w:val="28"/>
          <w:szCs w:val="28"/>
        </w:rPr>
        <w:t xml:space="preserve">Схема </w:t>
      </w:r>
    </w:p>
    <w:p w:rsidR="00462E01" w:rsidRPr="005734FD" w:rsidRDefault="00462E01" w:rsidP="00462E01">
      <w:pPr>
        <w:ind w:left="705"/>
        <w:jc w:val="center"/>
        <w:rPr>
          <w:b/>
          <w:sz w:val="28"/>
          <w:szCs w:val="28"/>
        </w:rPr>
      </w:pPr>
      <w:r w:rsidRPr="005734FD">
        <w:rPr>
          <w:b/>
          <w:sz w:val="28"/>
          <w:szCs w:val="28"/>
        </w:rPr>
        <w:t>взаимодействия членов Территориальной избирательной комиссии  с правом решающего голоса с муниципальными образованиями Константиновского</w:t>
      </w:r>
      <w:r w:rsidRPr="005734FD">
        <w:rPr>
          <w:b/>
          <w:sz w:val="28"/>
        </w:rPr>
        <w:t xml:space="preserve"> </w:t>
      </w:r>
      <w:r w:rsidRPr="005734FD">
        <w:rPr>
          <w:b/>
          <w:sz w:val="28"/>
          <w:szCs w:val="28"/>
        </w:rPr>
        <w:t xml:space="preserve">района и руководителями </w:t>
      </w:r>
    </w:p>
    <w:p w:rsidR="00462E01" w:rsidRPr="005734FD" w:rsidRDefault="00462E01" w:rsidP="00462E01">
      <w:pPr>
        <w:ind w:left="705"/>
        <w:jc w:val="center"/>
        <w:rPr>
          <w:b/>
          <w:sz w:val="28"/>
          <w:szCs w:val="28"/>
        </w:rPr>
      </w:pPr>
      <w:r w:rsidRPr="005734FD">
        <w:rPr>
          <w:b/>
          <w:sz w:val="28"/>
          <w:szCs w:val="28"/>
        </w:rPr>
        <w:t>участковых избирательных комиссий</w:t>
      </w:r>
    </w:p>
    <w:p w:rsidR="00462E01" w:rsidRPr="005734FD" w:rsidRDefault="00462E01" w:rsidP="00462E01">
      <w:pPr>
        <w:ind w:left="705"/>
        <w:jc w:val="center"/>
        <w:rPr>
          <w:b/>
          <w:sz w:val="28"/>
          <w:szCs w:val="28"/>
        </w:rPr>
      </w:pPr>
      <w:r w:rsidRPr="005734FD">
        <w:rPr>
          <w:b/>
          <w:sz w:val="28"/>
          <w:szCs w:val="28"/>
        </w:rPr>
        <w:t>избирательных участков Константиновского</w:t>
      </w:r>
      <w:r w:rsidRPr="005734FD">
        <w:rPr>
          <w:b/>
          <w:sz w:val="28"/>
        </w:rPr>
        <w:t xml:space="preserve"> </w:t>
      </w:r>
      <w:r w:rsidRPr="005734FD">
        <w:rPr>
          <w:b/>
          <w:sz w:val="28"/>
          <w:szCs w:val="28"/>
        </w:rPr>
        <w:t>района</w:t>
      </w:r>
    </w:p>
    <w:p w:rsidR="00462E01" w:rsidRPr="001F5DED" w:rsidRDefault="00462E01" w:rsidP="00462E01">
      <w:pPr>
        <w:jc w:val="both"/>
        <w:rPr>
          <w:sz w:val="16"/>
          <w:szCs w:val="16"/>
        </w:rPr>
      </w:pPr>
    </w:p>
    <w:tbl>
      <w:tblPr>
        <w:tblW w:w="9648" w:type="dxa"/>
        <w:tblLook w:val="01E0"/>
      </w:tblPr>
      <w:tblGrid>
        <w:gridCol w:w="2625"/>
        <w:gridCol w:w="7023"/>
      </w:tblGrid>
      <w:tr w:rsidR="00462E01" w:rsidRPr="006B7A99" w:rsidTr="001F5DED">
        <w:tc>
          <w:tcPr>
            <w:tcW w:w="2625" w:type="dxa"/>
          </w:tcPr>
          <w:p w:rsidR="00462E01" w:rsidRDefault="00462E01" w:rsidP="00C8247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Казакова</w:t>
            </w:r>
          </w:p>
          <w:p w:rsidR="00462E01" w:rsidRDefault="00462E01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Ирина</w:t>
            </w:r>
          </w:p>
          <w:p w:rsidR="00462E01" w:rsidRPr="006B7A99" w:rsidRDefault="00462E01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Викторовна</w:t>
            </w:r>
          </w:p>
        </w:tc>
        <w:tc>
          <w:tcPr>
            <w:tcW w:w="7023" w:type="dxa"/>
          </w:tcPr>
          <w:p w:rsidR="00462E01" w:rsidRDefault="00462E01" w:rsidP="00C8247D">
            <w:pPr>
              <w:ind w:left="177"/>
              <w:jc w:val="both"/>
              <w:rPr>
                <w:sz w:val="28"/>
              </w:rPr>
            </w:pPr>
            <w:r w:rsidRPr="006F7F55">
              <w:rPr>
                <w:sz w:val="28"/>
                <w:szCs w:val="28"/>
              </w:rPr>
              <w:t>Константиновск</w:t>
            </w:r>
            <w:r>
              <w:rPr>
                <w:sz w:val="28"/>
                <w:szCs w:val="28"/>
              </w:rPr>
              <w:t>ий</w:t>
            </w:r>
            <w:r w:rsidRPr="006F7F55">
              <w:rPr>
                <w:sz w:val="28"/>
              </w:rPr>
              <w:t xml:space="preserve"> </w:t>
            </w:r>
            <w:r w:rsidRPr="006B7A99">
              <w:rPr>
                <w:sz w:val="28"/>
              </w:rPr>
              <w:t>район;</w:t>
            </w:r>
          </w:p>
          <w:p w:rsidR="00462E01" w:rsidRPr="006B7A99" w:rsidRDefault="00462E01" w:rsidP="00C8247D">
            <w:pPr>
              <w:ind w:left="177"/>
              <w:jc w:val="both"/>
              <w:rPr>
                <w:sz w:val="28"/>
              </w:rPr>
            </w:pPr>
            <w:r w:rsidRPr="006F7F55">
              <w:rPr>
                <w:sz w:val="28"/>
                <w:szCs w:val="28"/>
              </w:rPr>
              <w:t>Константиновско</w:t>
            </w:r>
            <w:r>
              <w:rPr>
                <w:sz w:val="28"/>
                <w:szCs w:val="28"/>
              </w:rPr>
              <w:t>е</w:t>
            </w:r>
            <w:r w:rsidRPr="006F7F55">
              <w:rPr>
                <w:sz w:val="28"/>
              </w:rPr>
              <w:t xml:space="preserve"> </w:t>
            </w:r>
            <w:r>
              <w:rPr>
                <w:sz w:val="28"/>
              </w:rPr>
              <w:t>городское</w:t>
            </w:r>
            <w:r w:rsidRPr="006B7A99">
              <w:rPr>
                <w:sz w:val="28"/>
              </w:rPr>
              <w:t xml:space="preserve"> поселение</w:t>
            </w:r>
          </w:p>
          <w:p w:rsidR="00462E01" w:rsidRPr="006B7A99" w:rsidRDefault="00462E01" w:rsidP="00C8247D">
            <w:pPr>
              <w:jc w:val="both"/>
              <w:rPr>
                <w:sz w:val="28"/>
              </w:rPr>
            </w:pPr>
          </w:p>
        </w:tc>
      </w:tr>
      <w:tr w:rsidR="00462E01" w:rsidRPr="006B7A99" w:rsidTr="001F5DED"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Pr="001F5DED" w:rsidRDefault="001F5DED" w:rsidP="00C8247D">
            <w:pPr>
              <w:jc w:val="both"/>
              <w:rPr>
                <w:b/>
                <w:sz w:val="28"/>
              </w:rPr>
            </w:pPr>
            <w:proofErr w:type="spellStart"/>
            <w:r w:rsidRPr="001F5DED">
              <w:rPr>
                <w:b/>
                <w:sz w:val="28"/>
              </w:rPr>
              <w:t>Любовина</w:t>
            </w:r>
            <w:proofErr w:type="spellEnd"/>
          </w:p>
          <w:p w:rsidR="001F5DED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Елена</w:t>
            </w:r>
          </w:p>
          <w:p w:rsidR="001F5DED" w:rsidRPr="006B7A99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Анатольевна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255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Почтовское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C8247D">
            <w:pPr>
              <w:ind w:left="255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1F5DED"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Default="00462E01" w:rsidP="00C8247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Быкадорова</w:t>
            </w:r>
          </w:p>
          <w:p w:rsidR="00462E01" w:rsidRPr="006B7A99" w:rsidRDefault="00462E01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Евгения</w:t>
            </w:r>
          </w:p>
          <w:p w:rsidR="00462E01" w:rsidRPr="006B7A99" w:rsidRDefault="00462E01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Валериевна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255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sz w:val="28"/>
              </w:rPr>
            </w:pPr>
            <w:r>
              <w:rPr>
                <w:sz w:val="28"/>
              </w:rPr>
              <w:t>Николаевское</w:t>
            </w:r>
            <w:r w:rsidRPr="006B7A99">
              <w:rPr>
                <w:sz w:val="28"/>
              </w:rPr>
              <w:t xml:space="preserve">  сельское поселение</w:t>
            </w:r>
          </w:p>
          <w:p w:rsidR="00462E01" w:rsidRDefault="00462E01" w:rsidP="00C8247D">
            <w:pPr>
              <w:ind w:left="255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1F5DED"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Default="001F5DED" w:rsidP="00C8247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Пономарев</w:t>
            </w:r>
          </w:p>
          <w:p w:rsidR="001F5DED" w:rsidRPr="001F5DED" w:rsidRDefault="001F5DED" w:rsidP="00C8247D">
            <w:pPr>
              <w:jc w:val="both"/>
              <w:rPr>
                <w:sz w:val="28"/>
              </w:rPr>
            </w:pPr>
            <w:r w:rsidRPr="001F5DED">
              <w:rPr>
                <w:sz w:val="28"/>
              </w:rPr>
              <w:t>Сергей</w:t>
            </w:r>
          </w:p>
          <w:p w:rsidR="001F5DED" w:rsidRPr="006B7A99" w:rsidRDefault="001F5DED" w:rsidP="00C8247D">
            <w:pPr>
              <w:jc w:val="both"/>
              <w:rPr>
                <w:sz w:val="28"/>
              </w:rPr>
            </w:pPr>
            <w:r w:rsidRPr="001F5DED">
              <w:rPr>
                <w:sz w:val="28"/>
              </w:rPr>
              <w:t>Владимирович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255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Богоявленское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C8247D">
            <w:pPr>
              <w:ind w:left="255"/>
              <w:rPr>
                <w:sz w:val="28"/>
              </w:rPr>
            </w:pPr>
          </w:p>
          <w:p w:rsidR="00462E01" w:rsidRPr="006B7A99" w:rsidRDefault="00462E01" w:rsidP="00C8247D">
            <w:pPr>
              <w:ind w:left="255"/>
              <w:jc w:val="both"/>
              <w:rPr>
                <w:sz w:val="28"/>
              </w:rPr>
            </w:pPr>
          </w:p>
        </w:tc>
      </w:tr>
      <w:tr w:rsidR="00462E01" w:rsidRPr="006B7A99" w:rsidTr="001F5DED">
        <w:trPr>
          <w:trHeight w:val="1020"/>
        </w:trPr>
        <w:tc>
          <w:tcPr>
            <w:tcW w:w="2625" w:type="dxa"/>
          </w:tcPr>
          <w:p w:rsidR="001F5DED" w:rsidRDefault="001F5DED" w:rsidP="001F5DED">
            <w:pPr>
              <w:jc w:val="both"/>
              <w:rPr>
                <w:b/>
                <w:sz w:val="28"/>
              </w:rPr>
            </w:pPr>
          </w:p>
          <w:p w:rsidR="001F5DED" w:rsidRDefault="001F5DED" w:rsidP="001F5DE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Пономарева</w:t>
            </w:r>
          </w:p>
          <w:p w:rsidR="001F5DED" w:rsidRDefault="001F5DED" w:rsidP="001F5DED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Оксана</w:t>
            </w:r>
          </w:p>
          <w:p w:rsidR="00462E01" w:rsidRPr="006B7A99" w:rsidRDefault="001F5DED" w:rsidP="001F5DED">
            <w:pPr>
              <w:jc w:val="both"/>
              <w:rPr>
                <w:sz w:val="28"/>
              </w:rPr>
            </w:pPr>
            <w:r>
              <w:rPr>
                <w:sz w:val="28"/>
              </w:rPr>
              <w:t>Юрьевна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357" w:hanging="102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357" w:hanging="102"/>
              <w:jc w:val="both"/>
              <w:rPr>
                <w:sz w:val="28"/>
              </w:rPr>
            </w:pPr>
            <w:r w:rsidRPr="001E434C">
              <w:rPr>
                <w:sz w:val="28"/>
              </w:rPr>
              <w:t>Гапкинское</w:t>
            </w:r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C8247D">
            <w:pPr>
              <w:rPr>
                <w:sz w:val="28"/>
              </w:rPr>
            </w:pPr>
          </w:p>
          <w:p w:rsidR="00462E01" w:rsidRPr="006B7A99" w:rsidRDefault="00462E01" w:rsidP="00C8247D">
            <w:pPr>
              <w:jc w:val="both"/>
              <w:rPr>
                <w:sz w:val="28"/>
              </w:rPr>
            </w:pPr>
          </w:p>
        </w:tc>
      </w:tr>
      <w:tr w:rsidR="00462E01" w:rsidRPr="006B7A99" w:rsidTr="001F5DED">
        <w:trPr>
          <w:trHeight w:val="915"/>
        </w:trPr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Default="001F5DED" w:rsidP="00C8247D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Линкина</w:t>
            </w:r>
            <w:proofErr w:type="spellEnd"/>
          </w:p>
          <w:p w:rsidR="00462E01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Людмила</w:t>
            </w:r>
          </w:p>
          <w:p w:rsidR="001F5DED" w:rsidRDefault="001F5DED" w:rsidP="00C8247D">
            <w:p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Евгеньевна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207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207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Стычновское</w:t>
            </w:r>
            <w:proofErr w:type="spellEnd"/>
            <w:r w:rsidRPr="006B7A99">
              <w:rPr>
                <w:sz w:val="28"/>
              </w:rPr>
              <w:t xml:space="preserve">  сельское поселение </w:t>
            </w:r>
          </w:p>
          <w:p w:rsidR="00462E01" w:rsidRDefault="00462E01" w:rsidP="00C8247D">
            <w:pPr>
              <w:rPr>
                <w:sz w:val="28"/>
              </w:rPr>
            </w:pPr>
          </w:p>
          <w:p w:rsidR="00462E01" w:rsidRPr="001E434C" w:rsidRDefault="00462E01" w:rsidP="00C8247D">
            <w:pPr>
              <w:jc w:val="both"/>
              <w:rPr>
                <w:sz w:val="28"/>
              </w:rPr>
            </w:pPr>
          </w:p>
        </w:tc>
      </w:tr>
      <w:tr w:rsidR="00462E01" w:rsidRPr="006B7A99" w:rsidTr="001F5DED"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Default="001F5DED" w:rsidP="00C8247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Петренко</w:t>
            </w:r>
          </w:p>
          <w:p w:rsidR="00462E01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Иван</w:t>
            </w:r>
          </w:p>
          <w:p w:rsidR="001F5DED" w:rsidRPr="006B7A99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Иванович</w:t>
            </w:r>
          </w:p>
        </w:tc>
        <w:tc>
          <w:tcPr>
            <w:tcW w:w="7023" w:type="dxa"/>
          </w:tcPr>
          <w:p w:rsidR="001F5DED" w:rsidRDefault="001F5DED" w:rsidP="00C8247D">
            <w:pPr>
              <w:ind w:left="417"/>
              <w:jc w:val="both"/>
              <w:rPr>
                <w:sz w:val="28"/>
              </w:rPr>
            </w:pPr>
          </w:p>
          <w:p w:rsidR="00462E01" w:rsidRPr="006B7A99" w:rsidRDefault="00462E01" w:rsidP="00C8247D">
            <w:pPr>
              <w:ind w:left="417"/>
              <w:jc w:val="both"/>
              <w:rPr>
                <w:sz w:val="28"/>
              </w:rPr>
            </w:pPr>
            <w:proofErr w:type="spellStart"/>
            <w:r w:rsidRPr="001E434C">
              <w:rPr>
                <w:sz w:val="28"/>
              </w:rPr>
              <w:t>Авиловское</w:t>
            </w:r>
            <w:proofErr w:type="spellEnd"/>
            <w:r w:rsidRPr="006B7A99">
              <w:rPr>
                <w:sz w:val="28"/>
              </w:rPr>
              <w:t xml:space="preserve"> сельское поселение</w:t>
            </w:r>
          </w:p>
          <w:p w:rsidR="00462E01" w:rsidRDefault="00462E01" w:rsidP="00C8247D">
            <w:pPr>
              <w:rPr>
                <w:sz w:val="28"/>
              </w:rPr>
            </w:pPr>
          </w:p>
          <w:p w:rsidR="00462E01" w:rsidRPr="006B7A99" w:rsidRDefault="00462E01" w:rsidP="00C8247D">
            <w:pPr>
              <w:ind w:left="2352"/>
              <w:jc w:val="both"/>
              <w:rPr>
                <w:sz w:val="28"/>
              </w:rPr>
            </w:pPr>
          </w:p>
        </w:tc>
      </w:tr>
      <w:tr w:rsidR="00462E01" w:rsidRPr="006B7A99" w:rsidTr="001F5DED">
        <w:tc>
          <w:tcPr>
            <w:tcW w:w="2625" w:type="dxa"/>
          </w:tcPr>
          <w:p w:rsidR="001F5DED" w:rsidRDefault="001F5DED" w:rsidP="00C8247D">
            <w:pPr>
              <w:jc w:val="both"/>
              <w:rPr>
                <w:b/>
                <w:sz w:val="28"/>
              </w:rPr>
            </w:pPr>
          </w:p>
          <w:p w:rsidR="00462E01" w:rsidRDefault="001F5DED" w:rsidP="00C8247D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Скасырскова</w:t>
            </w:r>
            <w:proofErr w:type="spellEnd"/>
          </w:p>
          <w:p w:rsidR="00462E01" w:rsidRPr="001E434C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Светлана</w:t>
            </w:r>
          </w:p>
          <w:p w:rsidR="00462E01" w:rsidRPr="006B7A99" w:rsidRDefault="001F5DED" w:rsidP="00C8247D">
            <w:pPr>
              <w:jc w:val="both"/>
              <w:rPr>
                <w:sz w:val="28"/>
              </w:rPr>
            </w:pPr>
            <w:r>
              <w:rPr>
                <w:sz w:val="28"/>
              </w:rPr>
              <w:t>Александровна</w:t>
            </w:r>
          </w:p>
        </w:tc>
        <w:tc>
          <w:tcPr>
            <w:tcW w:w="7023" w:type="dxa"/>
          </w:tcPr>
          <w:p w:rsidR="001F5DED" w:rsidRDefault="001F5DED" w:rsidP="001F5DED">
            <w:pPr>
              <w:rPr>
                <w:sz w:val="28"/>
              </w:rPr>
            </w:pPr>
          </w:p>
          <w:p w:rsidR="00462E01" w:rsidRPr="006B7A99" w:rsidRDefault="001F5DED" w:rsidP="001F5DED">
            <w:pPr>
              <w:rPr>
                <w:sz w:val="28"/>
              </w:rPr>
            </w:pPr>
            <w:r>
              <w:rPr>
                <w:sz w:val="28"/>
              </w:rPr>
              <w:t>Константиновское городское поселение</w:t>
            </w:r>
          </w:p>
        </w:tc>
      </w:tr>
      <w:tr w:rsidR="00462E01" w:rsidRPr="006B7A99" w:rsidTr="001F5DED">
        <w:tc>
          <w:tcPr>
            <w:tcW w:w="2625" w:type="dxa"/>
          </w:tcPr>
          <w:p w:rsidR="001F5DED" w:rsidRPr="005734FD" w:rsidRDefault="001F5DED" w:rsidP="00C8247D">
            <w:pPr>
              <w:jc w:val="both"/>
              <w:rPr>
                <w:b/>
                <w:sz w:val="22"/>
                <w:szCs w:val="22"/>
              </w:rPr>
            </w:pPr>
          </w:p>
          <w:p w:rsidR="00462E01" w:rsidRDefault="00462E01" w:rsidP="00C8247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Шевелева</w:t>
            </w:r>
          </w:p>
          <w:p w:rsidR="00462E01" w:rsidRPr="00352C69" w:rsidRDefault="00462E01" w:rsidP="00C8247D">
            <w:pPr>
              <w:jc w:val="both"/>
              <w:rPr>
                <w:sz w:val="28"/>
              </w:rPr>
            </w:pPr>
            <w:r w:rsidRPr="00352C69">
              <w:rPr>
                <w:sz w:val="28"/>
              </w:rPr>
              <w:t>Оксана</w:t>
            </w:r>
          </w:p>
          <w:p w:rsidR="00462E01" w:rsidRDefault="00462E01" w:rsidP="00C8247D">
            <w:pPr>
              <w:jc w:val="both"/>
              <w:rPr>
                <w:b/>
                <w:sz w:val="28"/>
              </w:rPr>
            </w:pPr>
            <w:r w:rsidRPr="00352C69">
              <w:rPr>
                <w:sz w:val="28"/>
              </w:rPr>
              <w:t>Владимировна</w:t>
            </w:r>
          </w:p>
        </w:tc>
        <w:tc>
          <w:tcPr>
            <w:tcW w:w="7023" w:type="dxa"/>
          </w:tcPr>
          <w:p w:rsidR="001F5DED" w:rsidRPr="005734FD" w:rsidRDefault="001F5DED" w:rsidP="00C8247D">
            <w:pPr>
              <w:ind w:left="417"/>
              <w:jc w:val="both"/>
              <w:rPr>
                <w:sz w:val="22"/>
                <w:szCs w:val="22"/>
              </w:rPr>
            </w:pPr>
          </w:p>
          <w:p w:rsidR="00462E01" w:rsidRPr="001E434C" w:rsidRDefault="00462E01" w:rsidP="00C8247D">
            <w:pPr>
              <w:ind w:left="417"/>
              <w:jc w:val="both"/>
              <w:rPr>
                <w:sz w:val="28"/>
              </w:rPr>
            </w:pPr>
            <w:r>
              <w:rPr>
                <w:sz w:val="28"/>
              </w:rPr>
              <w:t>Константиновское городское поселение</w:t>
            </w:r>
          </w:p>
        </w:tc>
      </w:tr>
    </w:tbl>
    <w:p w:rsidR="003C0013" w:rsidRDefault="003C0013" w:rsidP="001F5DED">
      <w:pPr>
        <w:tabs>
          <w:tab w:val="left" w:pos="3180"/>
        </w:tabs>
      </w:pPr>
    </w:p>
    <w:sectPr w:rsidR="003C0013" w:rsidSect="005734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E01"/>
    <w:rsid w:val="000D6FE0"/>
    <w:rsid w:val="001175E2"/>
    <w:rsid w:val="001561F9"/>
    <w:rsid w:val="001F5DED"/>
    <w:rsid w:val="00202DF8"/>
    <w:rsid w:val="00320ACC"/>
    <w:rsid w:val="003C0013"/>
    <w:rsid w:val="00414CE3"/>
    <w:rsid w:val="00462E01"/>
    <w:rsid w:val="004B692A"/>
    <w:rsid w:val="004C425B"/>
    <w:rsid w:val="0051151B"/>
    <w:rsid w:val="005734FD"/>
    <w:rsid w:val="007511C2"/>
    <w:rsid w:val="007A2732"/>
    <w:rsid w:val="009749E4"/>
    <w:rsid w:val="00A10113"/>
    <w:rsid w:val="00A226BA"/>
    <w:rsid w:val="00AC481C"/>
    <w:rsid w:val="00B43CDC"/>
    <w:rsid w:val="00BE4B0F"/>
    <w:rsid w:val="00C8247D"/>
    <w:rsid w:val="00CE1C4A"/>
    <w:rsid w:val="00FF5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2013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4</cp:revision>
  <dcterms:created xsi:type="dcterms:W3CDTF">2016-11-14T07:05:00Z</dcterms:created>
  <dcterms:modified xsi:type="dcterms:W3CDTF">2021-06-04T05:59:00Z</dcterms:modified>
</cp:coreProperties>
</file>