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884" w:rsidRPr="009A41D3" w:rsidRDefault="00C97884" w:rsidP="00C97884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466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884" w:rsidRPr="009A41D3" w:rsidRDefault="00C97884" w:rsidP="00C97884">
      <w:pPr>
        <w:jc w:val="center"/>
        <w:rPr>
          <w:b/>
          <w:sz w:val="28"/>
          <w:szCs w:val="28"/>
        </w:rPr>
      </w:pPr>
      <w:r w:rsidRPr="009A41D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C97884" w:rsidRPr="009A41D3" w:rsidRDefault="00C97884" w:rsidP="00C97884">
      <w:pPr>
        <w:jc w:val="center"/>
        <w:rPr>
          <w:b/>
          <w:sz w:val="28"/>
          <w:szCs w:val="28"/>
        </w:rPr>
      </w:pPr>
    </w:p>
    <w:p w:rsidR="00C97884" w:rsidRPr="009A41D3" w:rsidRDefault="00C97884" w:rsidP="00C97884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9A41D3">
        <w:rPr>
          <w:sz w:val="28"/>
          <w:szCs w:val="28"/>
        </w:rPr>
        <w:t xml:space="preserve">ПОСТАНОВЛЕНИЕ </w:t>
      </w:r>
    </w:p>
    <w:p w:rsidR="00C97884" w:rsidRPr="00474523" w:rsidRDefault="00C97884" w:rsidP="00C97884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15 июня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15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151-14</w:t>
      </w:r>
    </w:p>
    <w:p w:rsidR="00C97884" w:rsidRDefault="00C97884" w:rsidP="00C97884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9A41D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A41D3">
        <w:rPr>
          <w:sz w:val="28"/>
          <w:szCs w:val="28"/>
        </w:rPr>
        <w:t>Константиновск</w:t>
      </w:r>
    </w:p>
    <w:p w:rsidR="00C97884" w:rsidRDefault="00C97884" w:rsidP="00C97884">
      <w:pPr>
        <w:shd w:val="clear" w:color="auto" w:fill="FFFFFF"/>
        <w:tabs>
          <w:tab w:val="left" w:pos="1176"/>
        </w:tabs>
        <w:spacing w:line="322" w:lineRule="exact"/>
        <w:ind w:left="10" w:hanging="10"/>
        <w:jc w:val="both"/>
        <w:rPr>
          <w:sz w:val="28"/>
          <w:szCs w:val="28"/>
        </w:rPr>
      </w:pPr>
    </w:p>
    <w:p w:rsidR="00C97884" w:rsidRPr="002918E6" w:rsidRDefault="00C97884" w:rsidP="00C97884">
      <w:pPr>
        <w:shd w:val="clear" w:color="auto" w:fill="FFFFFF"/>
        <w:tabs>
          <w:tab w:val="left" w:pos="1176"/>
        </w:tabs>
        <w:spacing w:line="322" w:lineRule="exact"/>
        <w:ind w:left="1980" w:right="1745"/>
        <w:jc w:val="both"/>
        <w:rPr>
          <w:b/>
          <w:sz w:val="28"/>
          <w:szCs w:val="28"/>
        </w:rPr>
      </w:pPr>
      <w:r w:rsidRPr="002918E6">
        <w:rPr>
          <w:b/>
          <w:sz w:val="28"/>
          <w:szCs w:val="28"/>
        </w:rPr>
        <w:t>О привлечении граждан к работе в территориальной избирательной комиссии Константиновского района</w:t>
      </w:r>
      <w:r w:rsidRPr="002918E6">
        <w:rPr>
          <w:b/>
          <w:i/>
          <w:sz w:val="28"/>
          <w:szCs w:val="28"/>
        </w:rPr>
        <w:t xml:space="preserve"> </w:t>
      </w:r>
      <w:r w:rsidRPr="002918E6">
        <w:rPr>
          <w:b/>
          <w:sz w:val="28"/>
          <w:szCs w:val="28"/>
        </w:rPr>
        <w:t xml:space="preserve">на период подготовки и поведения выборов Губернатора Ростовской области. </w:t>
      </w:r>
    </w:p>
    <w:p w:rsidR="00C97884" w:rsidRDefault="00C97884" w:rsidP="00C97884">
      <w:pPr>
        <w:ind w:right="-1" w:firstLine="900"/>
        <w:jc w:val="both"/>
        <w:rPr>
          <w:sz w:val="28"/>
          <w:szCs w:val="28"/>
        </w:rPr>
      </w:pPr>
    </w:p>
    <w:p w:rsidR="00C97884" w:rsidRDefault="00C97884" w:rsidP="00C97884">
      <w:pPr>
        <w:ind w:firstLine="51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Постановления Избирательной комиссии Ростовской области от 07.04.2015 № 82-4 «</w:t>
      </w:r>
      <w:r w:rsidRPr="008711CE">
        <w:rPr>
          <w:sz w:val="28"/>
          <w:szCs w:val="28"/>
        </w:rPr>
        <w:t>О размерах и порядке выплаты компенсации и дополнительной оплаты труда (вознаграждения) членам избирательных комиссий с правом решающего голоса, работникам аппарата Избирательной комиссии Ростовской области, а также выплат гражданам, привлекаемым к работе в комиссиях, в период подготовки и проведения выборов Губернатора Ростовской области</w:t>
      </w:r>
      <w:r>
        <w:rPr>
          <w:sz w:val="28"/>
          <w:szCs w:val="28"/>
        </w:rPr>
        <w:t>», Постановления Избирательной комиссии Ростовской области от 11.06.2015 № 87-6</w:t>
      </w:r>
      <w:proofErr w:type="gramEnd"/>
      <w:r>
        <w:rPr>
          <w:sz w:val="28"/>
          <w:szCs w:val="28"/>
        </w:rPr>
        <w:t xml:space="preserve"> «О распределении средств областного бюджета, выделенных Избирательной комиссии Ростовской области на подготовку и проведение выборов Губернатора Ростовской области», </w:t>
      </w:r>
    </w:p>
    <w:p w:rsidR="00C97884" w:rsidRDefault="00C97884" w:rsidP="00C97884">
      <w:pPr>
        <w:ind w:right="-1" w:firstLine="900"/>
        <w:jc w:val="both"/>
        <w:rPr>
          <w:sz w:val="28"/>
          <w:szCs w:val="28"/>
        </w:rPr>
      </w:pPr>
    </w:p>
    <w:p w:rsidR="00C97884" w:rsidRDefault="00C97884" w:rsidP="00C97884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2678CF">
        <w:rPr>
          <w:sz w:val="28"/>
          <w:szCs w:val="28"/>
        </w:rPr>
        <w:t xml:space="preserve">Константиновского района </w:t>
      </w:r>
    </w:p>
    <w:p w:rsidR="00C97884" w:rsidRDefault="00C97884" w:rsidP="00C97884">
      <w:pPr>
        <w:ind w:right="-1"/>
        <w:jc w:val="center"/>
        <w:rPr>
          <w:sz w:val="28"/>
          <w:szCs w:val="28"/>
        </w:rPr>
      </w:pPr>
      <w:r w:rsidRPr="002678CF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ПОСТАНОВЛЯЕТ:</w:t>
      </w:r>
    </w:p>
    <w:p w:rsidR="00C97884" w:rsidRDefault="00C97884" w:rsidP="00C97884">
      <w:pPr>
        <w:ind w:right="-1"/>
        <w:jc w:val="center"/>
        <w:rPr>
          <w:sz w:val="28"/>
          <w:szCs w:val="28"/>
        </w:rPr>
      </w:pPr>
    </w:p>
    <w:p w:rsidR="00C97884" w:rsidRDefault="00C97884" w:rsidP="00C97884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sz w:val="28"/>
          <w:szCs w:val="28"/>
        </w:rPr>
      </w:pPr>
      <w:r w:rsidRPr="00DB69D3">
        <w:rPr>
          <w:sz w:val="28"/>
          <w:szCs w:val="28"/>
        </w:rPr>
        <w:t>Пр</w:t>
      </w:r>
      <w:r>
        <w:rPr>
          <w:sz w:val="28"/>
          <w:szCs w:val="28"/>
        </w:rPr>
        <w:t xml:space="preserve">ивлечь граждан к работе в территориальной избирательной комиссии на период подготовки и проведения выборов Губернатора Ростовской области </w:t>
      </w:r>
      <w:r w:rsidRPr="007A45C4">
        <w:rPr>
          <w:sz w:val="28"/>
          <w:szCs w:val="28"/>
        </w:rPr>
        <w:t>по гражданско-правовым договорам</w:t>
      </w:r>
      <w:r>
        <w:rPr>
          <w:sz w:val="28"/>
          <w:szCs w:val="28"/>
        </w:rPr>
        <w:t>,</w:t>
      </w:r>
      <w:r w:rsidRPr="00F371FE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1, с оплатой в пределах утвержденной сметы расходов.</w:t>
      </w:r>
    </w:p>
    <w:p w:rsidR="00C97884" w:rsidRDefault="00C97884" w:rsidP="00C97884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Поручить Председателю территориальной избирательной комиссии </w:t>
      </w:r>
      <w:r w:rsidRPr="007255DA">
        <w:rPr>
          <w:sz w:val="28"/>
          <w:szCs w:val="28"/>
        </w:rPr>
        <w:t>Казаковой И.В.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заключить гражданско-правовые договора с гражданами, привлеченными к работе в комиссии на период подготовки и проведения  выборов Губернатора Ростовской области.</w:t>
      </w:r>
    </w:p>
    <w:p w:rsidR="00C97884" w:rsidRPr="00F45014" w:rsidRDefault="00C97884" w:rsidP="00C97884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Выплаты по гражданско-правовым договорам произвести на основании подписанного гражданином и Председателем территориальной избирательной комиссии </w:t>
      </w:r>
      <w:r w:rsidRPr="007255DA">
        <w:rPr>
          <w:sz w:val="28"/>
          <w:szCs w:val="28"/>
        </w:rPr>
        <w:t>Казаковой И.В.</w:t>
      </w:r>
      <w:r>
        <w:rPr>
          <w:i/>
          <w:sz w:val="28"/>
          <w:szCs w:val="28"/>
        </w:rPr>
        <w:t xml:space="preserve"> </w:t>
      </w:r>
      <w:r w:rsidRPr="00F45014">
        <w:rPr>
          <w:sz w:val="28"/>
          <w:szCs w:val="28"/>
        </w:rPr>
        <w:t>акта выполненных</w:t>
      </w:r>
      <w:r>
        <w:rPr>
          <w:sz w:val="28"/>
          <w:szCs w:val="28"/>
        </w:rPr>
        <w:t xml:space="preserve"> работ, в котором должны быть указаны вид и объем фактически выполненных работ, срок и качество их исполнения. </w:t>
      </w:r>
    </w:p>
    <w:p w:rsidR="00C97884" w:rsidRDefault="00C97884" w:rsidP="00C97884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</w:p>
    <w:p w:rsidR="00C97884" w:rsidRPr="00DC192F" w:rsidRDefault="00C97884" w:rsidP="00C97884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  <w:r w:rsidRPr="00DC192F">
        <w:rPr>
          <w:color w:val="000000"/>
          <w:spacing w:val="-3"/>
          <w:sz w:val="28"/>
          <w:szCs w:val="28"/>
        </w:rPr>
        <w:t>Председатель комиссии</w:t>
      </w:r>
      <w:r w:rsidRPr="00DC192F">
        <w:rPr>
          <w:color w:val="000000"/>
          <w:spacing w:val="-3"/>
          <w:sz w:val="28"/>
          <w:szCs w:val="28"/>
        </w:rPr>
        <w:tab/>
      </w:r>
      <w:r w:rsidRPr="00DC192F">
        <w:rPr>
          <w:color w:val="000000"/>
          <w:spacing w:val="-3"/>
          <w:sz w:val="28"/>
          <w:szCs w:val="28"/>
        </w:rPr>
        <w:tab/>
        <w:t>И.В.Казакова</w:t>
      </w:r>
    </w:p>
    <w:p w:rsidR="00C97884" w:rsidRDefault="00C97884" w:rsidP="00C97884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</w:p>
    <w:p w:rsidR="003C0013" w:rsidRDefault="00C97884" w:rsidP="00C97884">
      <w:pPr>
        <w:jc w:val="both"/>
      </w:pPr>
      <w:r w:rsidRPr="00DC192F">
        <w:rPr>
          <w:color w:val="000000"/>
          <w:spacing w:val="-3"/>
          <w:sz w:val="28"/>
          <w:szCs w:val="28"/>
        </w:rPr>
        <w:t>Секретарь комиссии</w:t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 w:rsidRPr="00DC192F"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 xml:space="preserve">         </w:t>
      </w:r>
      <w:r w:rsidRPr="00DC192F">
        <w:rPr>
          <w:color w:val="000000"/>
          <w:spacing w:val="-3"/>
          <w:sz w:val="28"/>
          <w:szCs w:val="28"/>
        </w:rPr>
        <w:t>Е.В.Быкадорова</w:t>
      </w:r>
    </w:p>
    <w:sectPr w:rsidR="003C0013" w:rsidSect="00C97884">
      <w:pgSz w:w="11906" w:h="16838"/>
      <w:pgMar w:top="426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05820"/>
    <w:multiLevelType w:val="hybridMultilevel"/>
    <w:tmpl w:val="5A20FE5A"/>
    <w:lvl w:ilvl="0" w:tplc="1E8A0C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7884"/>
    <w:rsid w:val="000D6FE0"/>
    <w:rsid w:val="001175E2"/>
    <w:rsid w:val="001561F9"/>
    <w:rsid w:val="00202DF8"/>
    <w:rsid w:val="003C0013"/>
    <w:rsid w:val="00414CE3"/>
    <w:rsid w:val="004B692A"/>
    <w:rsid w:val="005B4AB1"/>
    <w:rsid w:val="007511C2"/>
    <w:rsid w:val="007A2732"/>
    <w:rsid w:val="009749E4"/>
    <w:rsid w:val="00A10113"/>
    <w:rsid w:val="00A226BA"/>
    <w:rsid w:val="00AC481C"/>
    <w:rsid w:val="00B43CDC"/>
    <w:rsid w:val="00BE4B0F"/>
    <w:rsid w:val="00C97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8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78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78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2017-03-17T10:51:00Z</dcterms:created>
  <dcterms:modified xsi:type="dcterms:W3CDTF">2017-03-17T10:51:00Z</dcterms:modified>
</cp:coreProperties>
</file>