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399F" w:rsidRDefault="0081399F" w:rsidP="0081399F">
      <w:pPr>
        <w:tabs>
          <w:tab w:val="left" w:pos="0"/>
          <w:tab w:val="left" w:pos="3675"/>
          <w:tab w:val="left" w:pos="7085"/>
        </w:tabs>
        <w:ind w:left="360" w:hanging="360"/>
        <w:jc w:val="center"/>
        <w:rPr>
          <w:b/>
          <w:sz w:val="28"/>
        </w:rPr>
      </w:pPr>
      <w:r>
        <w:rPr>
          <w:noProof/>
        </w:rPr>
        <w:drawing>
          <wp:inline distT="0" distB="0" distL="0" distR="0">
            <wp:extent cx="531495" cy="563245"/>
            <wp:effectExtent l="19050" t="0" r="190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495" cy="563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399F" w:rsidRDefault="0081399F" w:rsidP="0081399F">
      <w:pPr>
        <w:jc w:val="center"/>
        <w:rPr>
          <w:b/>
          <w:sz w:val="28"/>
        </w:rPr>
      </w:pPr>
      <w:r w:rsidRPr="00E84149">
        <w:rPr>
          <w:b/>
          <w:sz w:val="28"/>
        </w:rPr>
        <w:t>ТЕРРИТОРИАЛЬНАЯ  ИЗБИРАТЕЛЬНАЯ  КОМИССИЯ КОНСТАНТИНОВСКОГО  РАЙОНА  РОСТОВСКОЙ  ОБЛАСТИ</w:t>
      </w:r>
    </w:p>
    <w:p w:rsidR="0081399F" w:rsidRPr="00E84149" w:rsidRDefault="0081399F" w:rsidP="0081399F">
      <w:pPr>
        <w:jc w:val="center"/>
        <w:rPr>
          <w:b/>
          <w:sz w:val="28"/>
        </w:rPr>
      </w:pPr>
    </w:p>
    <w:p w:rsidR="0081399F" w:rsidRDefault="0081399F" w:rsidP="0081399F">
      <w:pPr>
        <w:tabs>
          <w:tab w:val="left" w:pos="345"/>
          <w:tab w:val="left" w:pos="3675"/>
        </w:tabs>
        <w:jc w:val="center"/>
        <w:rPr>
          <w:sz w:val="28"/>
        </w:rPr>
      </w:pPr>
      <w:r>
        <w:rPr>
          <w:sz w:val="28"/>
        </w:rPr>
        <w:t xml:space="preserve">ПОСТАНОВЛЕНИЕ </w:t>
      </w:r>
    </w:p>
    <w:p w:rsidR="0081399F" w:rsidRDefault="0081399F" w:rsidP="0081399F">
      <w:pPr>
        <w:tabs>
          <w:tab w:val="left" w:pos="345"/>
          <w:tab w:val="left" w:pos="3675"/>
          <w:tab w:val="left" w:pos="8364"/>
        </w:tabs>
        <w:ind w:right="-205"/>
        <w:rPr>
          <w:sz w:val="28"/>
          <w:szCs w:val="28"/>
        </w:rPr>
      </w:pPr>
      <w:r>
        <w:rPr>
          <w:sz w:val="28"/>
          <w:szCs w:val="28"/>
        </w:rPr>
        <w:t xml:space="preserve">13 октября </w:t>
      </w:r>
      <w:r w:rsidRPr="00510E51">
        <w:rPr>
          <w:sz w:val="28"/>
          <w:szCs w:val="28"/>
        </w:rPr>
        <w:t>20</w:t>
      </w:r>
      <w:r>
        <w:rPr>
          <w:sz w:val="28"/>
          <w:szCs w:val="28"/>
        </w:rPr>
        <w:t>11</w:t>
      </w:r>
      <w:r w:rsidRPr="00510E51">
        <w:rPr>
          <w:sz w:val="28"/>
          <w:szCs w:val="28"/>
        </w:rPr>
        <w:t>г.</w:t>
      </w:r>
      <w:r w:rsidRPr="00510E51">
        <w:rPr>
          <w:sz w:val="28"/>
          <w:szCs w:val="28"/>
        </w:rPr>
        <w:tab/>
      </w:r>
      <w:r w:rsidRPr="00510E51">
        <w:rPr>
          <w:sz w:val="28"/>
          <w:szCs w:val="28"/>
        </w:rPr>
        <w:tab/>
      </w:r>
      <w:r w:rsidRPr="00510E51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10-7</w:t>
      </w:r>
    </w:p>
    <w:p w:rsidR="0081399F" w:rsidRDefault="0081399F" w:rsidP="0081399F">
      <w:pPr>
        <w:tabs>
          <w:tab w:val="left" w:pos="345"/>
          <w:tab w:val="left" w:pos="3675"/>
        </w:tabs>
        <w:ind w:right="-205"/>
        <w:jc w:val="center"/>
        <w:rPr>
          <w:sz w:val="28"/>
        </w:rPr>
      </w:pPr>
      <w:r>
        <w:rPr>
          <w:sz w:val="28"/>
        </w:rPr>
        <w:t>г. Константиновск</w:t>
      </w:r>
    </w:p>
    <w:p w:rsidR="0081399F" w:rsidRDefault="0081399F" w:rsidP="0081399F">
      <w:pPr>
        <w:tabs>
          <w:tab w:val="left" w:pos="345"/>
          <w:tab w:val="left" w:pos="3675"/>
        </w:tabs>
        <w:ind w:right="-205"/>
        <w:jc w:val="center"/>
        <w:rPr>
          <w:sz w:val="28"/>
        </w:rPr>
      </w:pPr>
    </w:p>
    <w:p w:rsidR="0081399F" w:rsidRDefault="0081399F" w:rsidP="0081399F">
      <w:pPr>
        <w:ind w:left="1440" w:right="1386"/>
        <w:jc w:val="both"/>
        <w:rPr>
          <w:b/>
          <w:sz w:val="28"/>
          <w:szCs w:val="28"/>
        </w:rPr>
      </w:pPr>
      <w:r w:rsidRPr="00323A79">
        <w:rPr>
          <w:b/>
          <w:sz w:val="28"/>
          <w:szCs w:val="28"/>
        </w:rPr>
        <w:t xml:space="preserve">Об установлении продолжительности времени, на которое безвозмездно предоставляется помещение, пригодное для проведения агитационных публичных мероприятий в форме собраний и находящееся в государственной или муниципальной собственности, представителям политических партий, зарегистрировавших федеральный список кандидатов, в период проведения выборов депутатов Государственной Думы Федерального Собрания Российской Федерации шестого созыва. </w:t>
      </w:r>
    </w:p>
    <w:p w:rsidR="0081399F" w:rsidRDefault="0081399F" w:rsidP="0081399F">
      <w:pPr>
        <w:ind w:left="1440" w:right="1386"/>
        <w:jc w:val="both"/>
        <w:rPr>
          <w:b/>
          <w:sz w:val="28"/>
          <w:szCs w:val="28"/>
        </w:rPr>
      </w:pPr>
    </w:p>
    <w:p w:rsidR="0081399F" w:rsidRPr="00323A79" w:rsidRDefault="0081399F" w:rsidP="0081399F">
      <w:pPr>
        <w:ind w:right="-54" w:firstLine="1080"/>
        <w:jc w:val="both"/>
        <w:rPr>
          <w:b/>
          <w:sz w:val="28"/>
          <w:szCs w:val="28"/>
        </w:rPr>
      </w:pPr>
      <w:r w:rsidRPr="00323A79">
        <w:rPr>
          <w:sz w:val="28"/>
          <w:szCs w:val="28"/>
        </w:rPr>
        <w:t>В целях обеспечения равных условий при проведении предвыборной агитации посредством агитационных публичных мероприятий политическими партиями, зарегистрировавшими федеральные списки кандидатов, в период проведения выборов депутатов Государственной Думы Федерального Собрания Российской Федерации шестого созыва</w:t>
      </w:r>
      <w:r w:rsidRPr="00186A5C">
        <w:rPr>
          <w:sz w:val="28"/>
          <w:szCs w:val="28"/>
        </w:rPr>
        <w:t>,</w:t>
      </w:r>
      <w:r w:rsidRPr="00323A79">
        <w:rPr>
          <w:sz w:val="28"/>
          <w:szCs w:val="28"/>
        </w:rPr>
        <w:t xml:space="preserve"> в соответствии с пунктом </w:t>
      </w:r>
      <w:r w:rsidRPr="00323A79">
        <w:rPr>
          <w:color w:val="000000"/>
          <w:sz w:val="28"/>
          <w:szCs w:val="28"/>
        </w:rPr>
        <w:t xml:space="preserve">3 статьи 60 </w:t>
      </w:r>
      <w:r w:rsidRPr="00323A79">
        <w:rPr>
          <w:sz w:val="28"/>
          <w:szCs w:val="28"/>
        </w:rPr>
        <w:t>Федерального закона «О выборах депутатов Государственной Думы Федерального Собрания Российской Федерации»,</w:t>
      </w:r>
    </w:p>
    <w:p w:rsidR="0081399F" w:rsidRDefault="0081399F" w:rsidP="0081399F">
      <w:pPr>
        <w:ind w:firstLine="720"/>
        <w:jc w:val="center"/>
        <w:rPr>
          <w:sz w:val="28"/>
          <w:szCs w:val="28"/>
        </w:rPr>
      </w:pPr>
    </w:p>
    <w:p w:rsidR="0081399F" w:rsidRDefault="0081399F" w:rsidP="0081399F">
      <w:pPr>
        <w:ind w:firstLine="720"/>
        <w:jc w:val="center"/>
        <w:rPr>
          <w:bCs/>
          <w:sz w:val="28"/>
          <w:szCs w:val="28"/>
        </w:rPr>
      </w:pPr>
      <w:r w:rsidRPr="00127709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 xml:space="preserve">Константиновского района </w:t>
      </w:r>
      <w:r w:rsidRPr="00127709">
        <w:rPr>
          <w:bCs/>
          <w:sz w:val="28"/>
          <w:szCs w:val="28"/>
        </w:rPr>
        <w:t>ПОСТАНОВЛЯЕТ:</w:t>
      </w:r>
    </w:p>
    <w:p w:rsidR="0081399F" w:rsidRDefault="0081399F" w:rsidP="0081399F">
      <w:pPr>
        <w:ind w:firstLine="720"/>
        <w:jc w:val="center"/>
        <w:rPr>
          <w:bCs/>
          <w:sz w:val="28"/>
          <w:szCs w:val="28"/>
        </w:rPr>
      </w:pPr>
    </w:p>
    <w:p w:rsidR="0081399F" w:rsidRPr="00866499" w:rsidRDefault="0081399F" w:rsidP="0081399F">
      <w:pPr>
        <w:spacing w:line="360" w:lineRule="auto"/>
        <w:ind w:firstLine="720"/>
        <w:jc w:val="both"/>
        <w:rPr>
          <w:sz w:val="28"/>
          <w:szCs w:val="28"/>
        </w:rPr>
      </w:pPr>
      <w:r w:rsidRPr="00866499">
        <w:rPr>
          <w:sz w:val="28"/>
          <w:szCs w:val="28"/>
        </w:rPr>
        <w:t xml:space="preserve">1. Установить продолжительность времени, на которое безвозмездно предоставляется помещение, пригодное для проведения агитационных публичных мероприятий в форме собраний и находящееся в государственной или муниципальной собственности, по заявке каждой политической партии, зарегистрировавшей федеральный список кандидатов, для встреч с избирателями в период проведения выборов депутатов Государственной Думы Федерального Собрания Российской Федерации шестого созыва не </w:t>
      </w:r>
      <w:r w:rsidRPr="00866499">
        <w:rPr>
          <w:sz w:val="28"/>
          <w:szCs w:val="28"/>
        </w:rPr>
        <w:lastRenderedPageBreak/>
        <w:t>более 1 часа 30 минут (в отношении одного помещения в период данной избирательной кампании).</w:t>
      </w:r>
    </w:p>
    <w:p w:rsidR="0081399F" w:rsidRPr="00323A79" w:rsidRDefault="0081399F" w:rsidP="0081399F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323A79">
        <w:rPr>
          <w:rFonts w:ascii="Times New Roman" w:hAnsi="Times New Roman" w:cs="Times New Roman"/>
          <w:sz w:val="28"/>
          <w:szCs w:val="28"/>
        </w:rPr>
        <w:t>Настоящее постановление опубликовать в районной общественно-политической газете «Донские огни», разместить на сайте Территориальной избирательной комиссии Константиновского района, направить главам администраций городского и сельских поселений Константиновского района.</w:t>
      </w:r>
    </w:p>
    <w:p w:rsidR="0081399F" w:rsidRPr="00716FCC" w:rsidRDefault="0081399F" w:rsidP="0081399F">
      <w:pPr>
        <w:spacing w:line="360" w:lineRule="auto"/>
        <w:ind w:right="-54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>
        <w:rPr>
          <w:sz w:val="28"/>
        </w:rPr>
        <w:t>Контроль за выполнением настоящего постановления возложить на секретаря</w:t>
      </w:r>
      <w:r w:rsidRPr="005169EA">
        <w:rPr>
          <w:sz w:val="28"/>
          <w:szCs w:val="28"/>
        </w:rPr>
        <w:t xml:space="preserve"> </w:t>
      </w:r>
      <w:r>
        <w:rPr>
          <w:sz w:val="28"/>
          <w:szCs w:val="28"/>
        </w:rPr>
        <w:t>территориальной избирательной комиссии Константиновского района Быкадорову Е.В.</w:t>
      </w:r>
    </w:p>
    <w:p w:rsidR="0081399F" w:rsidRDefault="0081399F" w:rsidP="0081399F">
      <w:pPr>
        <w:shd w:val="clear" w:color="auto" w:fill="FFFFFF"/>
        <w:tabs>
          <w:tab w:val="left" w:pos="7020"/>
        </w:tabs>
        <w:spacing w:before="629" w:line="331" w:lineRule="exact"/>
        <w:ind w:left="10"/>
        <w:rPr>
          <w:sz w:val="28"/>
        </w:rPr>
      </w:pPr>
    </w:p>
    <w:p w:rsidR="0081399F" w:rsidRDefault="0081399F" w:rsidP="0081399F">
      <w:pPr>
        <w:shd w:val="clear" w:color="auto" w:fill="FFFFFF"/>
        <w:tabs>
          <w:tab w:val="left" w:pos="7020"/>
        </w:tabs>
        <w:spacing w:before="629" w:line="331" w:lineRule="exact"/>
        <w:ind w:left="10"/>
      </w:pPr>
      <w:r>
        <w:rPr>
          <w:color w:val="000000"/>
          <w:spacing w:val="-2"/>
          <w:sz w:val="28"/>
          <w:szCs w:val="28"/>
        </w:rPr>
        <w:t>Председатель комиссии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>И.В.Казакова</w:t>
      </w:r>
    </w:p>
    <w:p w:rsidR="0081399F" w:rsidRDefault="0081399F" w:rsidP="0081399F">
      <w:pPr>
        <w:shd w:val="clear" w:color="auto" w:fill="FFFFFF"/>
        <w:tabs>
          <w:tab w:val="left" w:pos="7020"/>
        </w:tabs>
        <w:spacing w:before="312" w:line="322" w:lineRule="exact"/>
        <w:ind w:left="10"/>
        <w:rPr>
          <w:color w:val="000000"/>
          <w:spacing w:val="-3"/>
          <w:sz w:val="28"/>
          <w:szCs w:val="28"/>
        </w:rPr>
      </w:pPr>
    </w:p>
    <w:p w:rsidR="0081399F" w:rsidRDefault="0081399F" w:rsidP="0081399F">
      <w:pPr>
        <w:shd w:val="clear" w:color="auto" w:fill="FFFFFF"/>
        <w:tabs>
          <w:tab w:val="left" w:pos="7020"/>
        </w:tabs>
        <w:spacing w:before="312" w:line="322" w:lineRule="exact"/>
        <w:ind w:left="10"/>
        <w:rPr>
          <w:sz w:val="28"/>
          <w:szCs w:val="28"/>
        </w:rPr>
      </w:pPr>
      <w:r>
        <w:rPr>
          <w:color w:val="000000"/>
          <w:spacing w:val="-3"/>
          <w:sz w:val="28"/>
          <w:szCs w:val="28"/>
        </w:rPr>
        <w:t xml:space="preserve">Секретарь </w:t>
      </w:r>
      <w:r>
        <w:rPr>
          <w:color w:val="000000"/>
          <w:sz w:val="28"/>
          <w:szCs w:val="28"/>
        </w:rPr>
        <w:t>комиссии</w:t>
      </w:r>
      <w:r>
        <w:tab/>
      </w:r>
      <w:r>
        <w:rPr>
          <w:sz w:val="28"/>
          <w:szCs w:val="28"/>
        </w:rPr>
        <w:t>Е.В. Быкадорова</w:t>
      </w:r>
    </w:p>
    <w:p w:rsidR="003C0013" w:rsidRDefault="003C0013" w:rsidP="0081399F"/>
    <w:sectPr w:rsidR="003C0013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/>
  <w:rsids>
    <w:rsidRoot w:val="0081399F"/>
    <w:rsid w:val="000A7903"/>
    <w:rsid w:val="000D6FE0"/>
    <w:rsid w:val="001175E2"/>
    <w:rsid w:val="001561F9"/>
    <w:rsid w:val="00202DF8"/>
    <w:rsid w:val="003C0013"/>
    <w:rsid w:val="00414CE3"/>
    <w:rsid w:val="004B692A"/>
    <w:rsid w:val="007511C2"/>
    <w:rsid w:val="007A2732"/>
    <w:rsid w:val="0081399F"/>
    <w:rsid w:val="009749E4"/>
    <w:rsid w:val="00A10113"/>
    <w:rsid w:val="00A226BA"/>
    <w:rsid w:val="00AC481C"/>
    <w:rsid w:val="00B43CDC"/>
    <w:rsid w:val="00BE4B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39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1399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81399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1399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327</Words>
  <Characters>1866</Characters>
  <Application>Microsoft Office Word</Application>
  <DocSecurity>0</DocSecurity>
  <Lines>15</Lines>
  <Paragraphs>4</Paragraphs>
  <ScaleCrop>false</ScaleCrop>
  <Company/>
  <LinksUpToDate>false</LinksUpToDate>
  <CharactersWithSpaces>2189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</cp:revision>
  <dcterms:created xsi:type="dcterms:W3CDTF">2017-03-15T12:44:00Z</dcterms:created>
  <dcterms:modified xsi:type="dcterms:W3CDTF">2017-03-15T12:44:00Z</dcterms:modified>
</cp:coreProperties>
</file>